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jc w:val="center"/>
      </w:pPr>
      <w:r>
        <w:rPr>
          <w:rFonts w:hint="eastAsia"/>
          <w:sz w:val="56"/>
          <w:szCs w:val="56"/>
          <w:lang w:val="en-US" w:eastAsia="zh-CN"/>
        </w:rPr>
        <w:t xml:space="preserve">               </w:t>
      </w:r>
      <w:r>
        <w:rPr>
          <w:sz w:val="56"/>
          <w:szCs w:val="56"/>
        </w:rPr>
        <w:t>马戏世界</w:t>
      </w:r>
      <w:r>
        <w:pict>
          <v:shape id="_x0000_s1026" o:spid="_x0000_s1026" style="position:absolute;left:0pt;margin-left:84.55pt;margin-top:63.45pt;height:1pt;width:426.1pt;mso-position-horizontal-relative:page;z-index:15728640;mso-width-relative:page;mso-height-relative:page;" filled="f" stroked="t" coordorigin="1692,1269" coordsize="8522,20" path="m1692,1269l10214,1269m1692,1288l10214,1288e">
            <v:path arrowok="t"/>
            <v:fill on="f" focussize="0,0"/>
            <v:stroke weight="0.48pt" color="#000000"/>
            <v:imagedata o:title=""/>
            <o:lock v:ext="edit"/>
          </v:shape>
        </w:pict>
      </w:r>
    </w:p>
    <w:p>
      <w:pPr>
        <w:spacing w:before="0" w:line="322" w:lineRule="exact"/>
        <w:ind w:right="0" w:firstLine="5943" w:firstLineChars="3300"/>
        <w:jc w:val="left"/>
        <w:rPr>
          <w:rFonts w:hint="eastAsia" w:eastAsia="微软雅黑"/>
          <w:sz w:val="18"/>
          <w:lang w:eastAsia="zh-CN"/>
        </w:rPr>
      </w:pPr>
      <w:r>
        <w:rPr>
          <w:b/>
          <w:sz w:val="18"/>
        </w:rPr>
        <w:t>长期题5:适合</w:t>
      </w:r>
      <w:r>
        <w:rPr>
          <w:rFonts w:hint="eastAsia"/>
          <w:b/>
          <w:sz w:val="18"/>
        </w:rPr>
        <w:t>Ⅰ</w:t>
      </w:r>
      <w:r>
        <w:rPr>
          <w:b/>
          <w:sz w:val="18"/>
        </w:rPr>
        <w:t>、</w:t>
      </w:r>
      <w:r>
        <w:rPr>
          <w:rFonts w:hint="eastAsia"/>
          <w:b/>
          <w:sz w:val="18"/>
        </w:rPr>
        <w:t>Ⅱ</w:t>
      </w:r>
      <w:r>
        <w:rPr>
          <w:b/>
          <w:sz w:val="18"/>
        </w:rPr>
        <w:t>、</w:t>
      </w:r>
      <w:r>
        <w:rPr>
          <w:rFonts w:hint="eastAsia"/>
          <w:b/>
          <w:sz w:val="18"/>
        </w:rPr>
        <w:t>Ⅲ</w:t>
      </w:r>
      <w:r>
        <w:rPr>
          <w:b/>
          <w:sz w:val="18"/>
        </w:rPr>
        <w:t>和IV组</w:t>
      </w:r>
    </w:p>
    <w:p>
      <w:pPr>
        <w:pStyle w:val="2"/>
        <w:spacing w:before="81"/>
      </w:pPr>
      <w:r>
        <w:t>引言</w:t>
      </w:r>
    </w:p>
    <w:p>
      <w:pPr>
        <w:pStyle w:val="3"/>
        <w:spacing w:before="15" w:line="240" w:lineRule="auto"/>
        <w:ind w:left="0" w:firstLine="0"/>
        <w:rPr>
          <w:b/>
          <w:sz w:val="7"/>
        </w:rPr>
      </w:pPr>
    </w:p>
    <w:p>
      <w:pPr>
        <w:spacing w:before="37" w:line="338" w:lineRule="auto"/>
        <w:ind w:left="220" w:right="117" w:firstLine="480" w:firstLineChars="200"/>
        <w:jc w:val="both"/>
        <w:rPr>
          <w:rFonts w:hint="eastAsia"/>
          <w:sz w:val="24"/>
        </w:rPr>
      </w:pPr>
      <w:r>
        <w:rPr>
          <w:rFonts w:hint="eastAsia"/>
          <w:sz w:val="24"/>
        </w:rPr>
        <w:t>生活有时候就像一场马戏!参赛队们将创作一场幽默的表演，讲述一个生活在普通世界的年轻人意识到他们正身处马戏世界中的一场正在进行的马戏表演中。在那里有原创的动物在展示特技作为马戏表演的一部分，一个小丑和一个播报节目的演出指挥。年轻人回到了普通世界，认为这一切都是一场梦，直到他看到一个来自那个马戏世界的神秘人物。</w:t>
      </w:r>
    </w:p>
    <w:p>
      <w:pPr>
        <w:pStyle w:val="2"/>
      </w:pPr>
      <w:r>
        <w:rPr>
          <w:spacing w:val="-2"/>
        </w:rPr>
        <w:t xml:space="preserve">参赛队将创作一个 </w:t>
      </w:r>
      <w:r>
        <w:t>8</w:t>
      </w:r>
      <w:r>
        <w:rPr>
          <w:spacing w:val="-3"/>
        </w:rPr>
        <w:t xml:space="preserve"> 分钟的原创表演，其中包括：</w:t>
      </w:r>
    </w:p>
    <w:p>
      <w:pPr>
        <w:pStyle w:val="10"/>
        <w:numPr>
          <w:ilvl w:val="0"/>
          <w:numId w:val="1"/>
        </w:numPr>
        <w:tabs>
          <w:tab w:val="left" w:pos="458"/>
        </w:tabs>
        <w:spacing w:before="0" w:after="0" w:line="312" w:lineRule="exact"/>
        <w:ind w:left="457" w:right="0" w:hanging="238"/>
        <w:jc w:val="left"/>
        <w:rPr>
          <w:sz w:val="18"/>
          <w:lang w:val="en-US" w:eastAsia="zh-CN"/>
        </w:rPr>
      </w:pPr>
      <w:r>
        <w:rPr>
          <w:sz w:val="18"/>
          <w:lang w:val="en-US" w:eastAsia="zh-CN"/>
        </w:rPr>
        <w:t>年轻人角色</w:t>
      </w:r>
    </w:p>
    <w:p>
      <w:pPr>
        <w:pStyle w:val="10"/>
        <w:numPr>
          <w:ilvl w:val="0"/>
          <w:numId w:val="0"/>
        </w:numPr>
        <w:tabs>
          <w:tab w:val="left" w:pos="458"/>
        </w:tabs>
        <w:spacing w:before="0" w:after="0" w:line="312" w:lineRule="exact"/>
        <w:ind w:left="640" w:leftChars="0" w:right="0" w:rightChars="0"/>
        <w:jc w:val="left"/>
        <w:rPr>
          <w:sz w:val="18"/>
          <w:lang w:val="en-US" w:eastAsia="zh-CN"/>
        </w:rPr>
      </w:pPr>
      <w:r>
        <w:rPr>
          <w:sz w:val="18"/>
          <w:lang w:eastAsia="zh-CN"/>
        </w:rPr>
        <w:t xml:space="preserve">a. </w:t>
      </w:r>
      <w:r>
        <w:rPr>
          <w:sz w:val="18"/>
          <w:lang w:val="en-US" w:eastAsia="zh-CN"/>
        </w:rPr>
        <w:t xml:space="preserve">在表演中要被认作是年轻的 </w:t>
      </w:r>
    </w:p>
    <w:p>
      <w:pPr>
        <w:pStyle w:val="10"/>
        <w:numPr>
          <w:ilvl w:val="0"/>
          <w:numId w:val="0"/>
        </w:numPr>
        <w:tabs>
          <w:tab w:val="left" w:pos="458"/>
        </w:tabs>
        <w:spacing w:before="0" w:after="0" w:line="312" w:lineRule="exact"/>
        <w:ind w:left="640" w:leftChars="0" w:right="0" w:rightChars="0"/>
        <w:jc w:val="left"/>
        <w:rPr>
          <w:sz w:val="18"/>
          <w:lang w:val="en-US" w:eastAsia="zh-CN"/>
        </w:rPr>
      </w:pPr>
      <w:r>
        <w:rPr>
          <w:sz w:val="18"/>
          <w:lang w:eastAsia="zh-CN"/>
        </w:rPr>
        <w:t xml:space="preserve">b. </w:t>
      </w:r>
      <w:r>
        <w:rPr>
          <w:sz w:val="18"/>
          <w:lang w:val="en-US" w:eastAsia="zh-CN"/>
        </w:rPr>
        <w:t>将意识到他不知为何离开了普通世界，并进入了一个马戏世界</w:t>
      </w:r>
    </w:p>
    <w:p>
      <w:pPr>
        <w:pStyle w:val="10"/>
        <w:numPr>
          <w:ilvl w:val="0"/>
          <w:numId w:val="0"/>
        </w:numPr>
        <w:tabs>
          <w:tab w:val="left" w:pos="458"/>
        </w:tabs>
        <w:spacing w:before="0" w:after="0" w:line="312" w:lineRule="exact"/>
        <w:ind w:left="640" w:leftChars="0" w:right="0" w:rightChars="0"/>
        <w:jc w:val="left"/>
        <w:rPr>
          <w:sz w:val="18"/>
          <w:lang w:val="en-US" w:eastAsia="zh-CN"/>
        </w:rPr>
      </w:pPr>
      <w:r>
        <w:rPr>
          <w:sz w:val="18"/>
          <w:lang w:eastAsia="zh-CN"/>
        </w:rPr>
        <w:t xml:space="preserve">c. </w:t>
      </w:r>
      <w:r>
        <w:rPr>
          <w:sz w:val="18"/>
          <w:lang w:val="en-US" w:eastAsia="zh-CN"/>
        </w:rPr>
        <w:t>进入马戏世界时，将成为正在进行的马戏表演中的一部分</w:t>
      </w:r>
    </w:p>
    <w:p>
      <w:pPr>
        <w:pStyle w:val="10"/>
        <w:numPr>
          <w:ilvl w:val="0"/>
          <w:numId w:val="0"/>
        </w:numPr>
        <w:tabs>
          <w:tab w:val="left" w:pos="458"/>
        </w:tabs>
        <w:spacing w:before="0" w:after="0" w:line="312" w:lineRule="exact"/>
        <w:ind w:left="640" w:leftChars="0" w:right="0" w:rightChars="0"/>
        <w:jc w:val="left"/>
        <w:rPr>
          <w:sz w:val="18"/>
          <w:lang w:val="en-US" w:eastAsia="zh-CN"/>
        </w:rPr>
      </w:pPr>
    </w:p>
    <w:p>
      <w:pPr>
        <w:pStyle w:val="10"/>
        <w:numPr>
          <w:ilvl w:val="0"/>
          <w:numId w:val="1"/>
        </w:numPr>
        <w:tabs>
          <w:tab w:val="left" w:pos="458"/>
        </w:tabs>
        <w:spacing w:before="0" w:after="0" w:line="312" w:lineRule="exact"/>
        <w:ind w:left="457" w:right="0" w:hanging="238"/>
        <w:jc w:val="left"/>
        <w:rPr>
          <w:sz w:val="18"/>
          <w:lang w:val="en-US" w:eastAsia="zh-CN"/>
        </w:rPr>
      </w:pPr>
      <w:r>
        <w:rPr>
          <w:sz w:val="18"/>
          <w:lang w:val="en-US" w:eastAsia="zh-CN"/>
        </w:rPr>
        <w:t>普通世界的场景:</w:t>
      </w:r>
      <w:r>
        <w:rPr>
          <w:sz w:val="18"/>
          <w:lang w:val="en-US" w:eastAsia="zh-CN"/>
        </w:rPr>
        <w:br w:type="textWrapping"/>
      </w:r>
      <w:r>
        <w:rPr>
          <w:rFonts w:hint="eastAsia"/>
          <w:sz w:val="18"/>
          <w:lang w:val="en-US" w:eastAsia="zh-Hans"/>
        </w:rPr>
        <w:t>a</w:t>
      </w:r>
      <w:r>
        <w:rPr>
          <w:sz w:val="18"/>
          <w:lang w:val="en-US" w:eastAsia="zh-CN"/>
        </w:rPr>
        <w:t>. 呈现年轻人角色进入马戏世界前在普通世界中的生活。</w:t>
      </w:r>
      <w:r>
        <w:rPr>
          <w:sz w:val="18"/>
          <w:lang w:val="en-US" w:eastAsia="zh-CN"/>
        </w:rPr>
        <w:br w:type="textWrapping"/>
      </w:r>
      <w:r>
        <w:rPr>
          <w:sz w:val="18"/>
          <w:lang w:eastAsia="zh-CN"/>
        </w:rPr>
        <w:t>b</w:t>
      </w:r>
      <w:r>
        <w:rPr>
          <w:sz w:val="18"/>
          <w:lang w:val="en-US" w:eastAsia="zh-CN"/>
        </w:rPr>
        <w:t xml:space="preserve">. 在年轻人角色进入马戏世界后呈现为他回到普通世界。年轻人角色可以多次进入马戏世界，但必须至少有一次在进入马戏世界后返回普通世界。 </w:t>
      </w:r>
    </w:p>
    <w:p>
      <w:pPr>
        <w:pStyle w:val="10"/>
        <w:numPr>
          <w:ilvl w:val="0"/>
          <w:numId w:val="0"/>
        </w:numPr>
        <w:tabs>
          <w:tab w:val="left" w:pos="458"/>
        </w:tabs>
        <w:spacing w:before="0" w:after="0" w:line="312" w:lineRule="exact"/>
        <w:ind w:left="219" w:leftChars="0" w:right="0" w:rightChars="0"/>
        <w:jc w:val="left"/>
        <w:rPr>
          <w:sz w:val="18"/>
          <w:lang w:val="en-US" w:eastAsia="zh-CN"/>
        </w:rPr>
      </w:pPr>
    </w:p>
    <w:p>
      <w:pPr>
        <w:pStyle w:val="10"/>
        <w:numPr>
          <w:ilvl w:val="0"/>
          <w:numId w:val="1"/>
        </w:numPr>
        <w:tabs>
          <w:tab w:val="left" w:pos="458"/>
        </w:tabs>
        <w:spacing w:before="0" w:after="0" w:line="312" w:lineRule="exact"/>
        <w:ind w:left="457" w:right="0" w:hanging="238"/>
        <w:jc w:val="left"/>
        <w:rPr>
          <w:sz w:val="18"/>
          <w:lang w:val="en-US" w:eastAsia="zh-CN"/>
        </w:rPr>
      </w:pPr>
      <w:r>
        <w:rPr>
          <w:sz w:val="18"/>
          <w:lang w:val="en-US" w:eastAsia="zh-CN"/>
        </w:rPr>
        <w:t xml:space="preserve">马戏世界: </w:t>
      </w:r>
      <w:r>
        <w:rPr>
          <w:sz w:val="18"/>
          <w:lang w:val="en-US" w:eastAsia="zh-CN"/>
        </w:rPr>
        <w:br w:type="textWrapping"/>
      </w:r>
      <w:r>
        <w:rPr>
          <w:sz w:val="18"/>
          <w:lang w:eastAsia="zh-CN"/>
        </w:rPr>
        <w:t>a</w:t>
      </w:r>
      <w:r>
        <w:rPr>
          <w:sz w:val="18"/>
          <w:lang w:val="en-US" w:eastAsia="zh-CN"/>
        </w:rPr>
        <w:t>. 是表演过程中给马戏角色和所出现的马戏元素计分的地方。</w:t>
      </w:r>
    </w:p>
    <w:p>
      <w:pPr>
        <w:pStyle w:val="10"/>
        <w:numPr>
          <w:ilvl w:val="0"/>
          <w:numId w:val="0"/>
        </w:numPr>
        <w:tabs>
          <w:tab w:val="left" w:pos="458"/>
        </w:tabs>
        <w:spacing w:before="0" w:after="0" w:line="312" w:lineRule="exact"/>
        <w:ind w:left="219" w:leftChars="0" w:right="0" w:rightChars="0"/>
        <w:jc w:val="left"/>
        <w:rPr>
          <w:sz w:val="18"/>
          <w:lang w:val="en-US" w:eastAsia="zh-CN"/>
        </w:rPr>
      </w:pPr>
      <w:r>
        <w:rPr>
          <w:sz w:val="18"/>
          <w:lang w:eastAsia="zh-CN"/>
        </w:rPr>
        <w:tab/>
      </w:r>
      <w:r>
        <w:rPr>
          <w:sz w:val="18"/>
          <w:lang w:eastAsia="zh-CN"/>
        </w:rPr>
        <w:t>b</w:t>
      </w:r>
      <w:r>
        <w:rPr>
          <w:sz w:val="18"/>
          <w:lang w:val="en-US" w:eastAsia="zh-CN"/>
        </w:rPr>
        <w:t>. 应该和普通世界有明显的不同。</w:t>
      </w:r>
    </w:p>
    <w:p>
      <w:pPr>
        <w:pStyle w:val="10"/>
        <w:numPr>
          <w:ilvl w:val="0"/>
          <w:numId w:val="0"/>
        </w:numPr>
        <w:tabs>
          <w:tab w:val="left" w:pos="458"/>
        </w:tabs>
        <w:spacing w:before="0" w:after="0" w:line="312" w:lineRule="exact"/>
        <w:ind w:left="219" w:leftChars="0" w:right="0" w:rightChars="0"/>
        <w:jc w:val="left"/>
        <w:rPr>
          <w:sz w:val="18"/>
          <w:lang w:val="en-US" w:eastAsia="zh-CN"/>
        </w:rPr>
      </w:pPr>
    </w:p>
    <w:p>
      <w:pPr>
        <w:pStyle w:val="10"/>
        <w:numPr>
          <w:ilvl w:val="0"/>
          <w:numId w:val="1"/>
        </w:numPr>
        <w:tabs>
          <w:tab w:val="left" w:pos="458"/>
        </w:tabs>
        <w:spacing w:before="0" w:after="0" w:line="312" w:lineRule="exact"/>
        <w:ind w:left="457" w:right="0" w:hanging="238"/>
        <w:jc w:val="left"/>
        <w:rPr>
          <w:rFonts w:hint="eastAsia"/>
          <w:sz w:val="18"/>
          <w:lang w:val="en-US" w:eastAsia="zh-CN"/>
        </w:rPr>
      </w:pPr>
      <w:r>
        <w:rPr>
          <w:rFonts w:hint="eastAsia"/>
          <w:sz w:val="18"/>
          <w:lang w:val="en-US" w:eastAsia="zh-Hans"/>
        </w:rPr>
        <w:t>一种</w:t>
      </w:r>
      <w:r>
        <w:rPr>
          <w:rFonts w:hint="eastAsia"/>
          <w:sz w:val="18"/>
          <w:lang w:val="en-US" w:eastAsia="zh-CN"/>
        </w:rPr>
        <w:t>要求的原创动物:</w:t>
      </w:r>
    </w:p>
    <w:p>
      <w:pPr>
        <w:pStyle w:val="10"/>
        <w:numPr>
          <w:ilvl w:val="0"/>
          <w:numId w:val="0"/>
        </w:numPr>
        <w:tabs>
          <w:tab w:val="left" w:pos="458"/>
        </w:tabs>
        <w:spacing w:before="0" w:after="0" w:line="312" w:lineRule="exact"/>
        <w:ind w:left="219" w:leftChars="0" w:right="0" w:rightChars="0" w:firstLine="270" w:firstLineChars="150"/>
        <w:jc w:val="left"/>
        <w:rPr>
          <w:rFonts w:hint="eastAsia"/>
          <w:sz w:val="18"/>
          <w:lang w:val="en-US" w:eastAsia="zh-CN"/>
        </w:rPr>
      </w:pPr>
      <w:r>
        <w:rPr>
          <w:rFonts w:hint="eastAsia"/>
          <w:sz w:val="18"/>
          <w:lang w:val="en-US" w:eastAsia="zh-CN"/>
        </w:rPr>
        <w:t>a. 必须是参赛队原创的。它们不可以是任何已知存在或曾经存在的动物形象。 它们可能具有现有动物的</w:t>
      </w:r>
      <w:r>
        <w:rPr>
          <w:rFonts w:hint="default"/>
          <w:sz w:val="18"/>
          <w:lang w:eastAsia="zh-CN"/>
        </w:rPr>
        <w:tab/>
      </w:r>
      <w:r>
        <w:rPr>
          <w:rFonts w:hint="default"/>
          <w:sz w:val="18"/>
          <w:lang w:eastAsia="zh-CN"/>
        </w:rPr>
        <w:tab/>
      </w:r>
      <w:r>
        <w:rPr>
          <w:rFonts w:hint="eastAsia"/>
          <w:sz w:val="18"/>
          <w:lang w:val="en-US" w:eastAsia="zh-CN"/>
        </w:rPr>
        <w:t>身体特征。可以有额外的动物，但只有</w:t>
      </w:r>
      <w:r>
        <w:rPr>
          <w:rFonts w:hint="eastAsia"/>
          <w:sz w:val="18"/>
          <w:lang w:val="en-US" w:eastAsia="zh-Hans"/>
        </w:rPr>
        <w:t>一</w:t>
      </w:r>
      <w:r>
        <w:rPr>
          <w:rFonts w:hint="eastAsia"/>
          <w:sz w:val="18"/>
          <w:lang w:val="en-US" w:eastAsia="zh-CN"/>
        </w:rPr>
        <w:t>种会被计分。</w:t>
      </w:r>
    </w:p>
    <w:p>
      <w:pPr>
        <w:pStyle w:val="10"/>
        <w:numPr>
          <w:ilvl w:val="0"/>
          <w:numId w:val="0"/>
        </w:numPr>
        <w:tabs>
          <w:tab w:val="left" w:pos="458"/>
        </w:tabs>
        <w:spacing w:before="0" w:after="0" w:line="312" w:lineRule="exact"/>
        <w:ind w:left="219" w:leftChars="0" w:right="0" w:rightChars="0" w:firstLine="270" w:firstLineChars="150"/>
        <w:jc w:val="left"/>
        <w:rPr>
          <w:rFonts w:hint="eastAsia"/>
          <w:sz w:val="18"/>
          <w:lang w:val="en-US" w:eastAsia="zh-CN"/>
        </w:rPr>
      </w:pPr>
      <w:r>
        <w:rPr>
          <w:rFonts w:hint="eastAsia"/>
          <w:sz w:val="18"/>
          <w:lang w:val="en-US" w:eastAsia="zh-CN"/>
        </w:rPr>
        <w:t>b. 可以以任何方式描绘，但必须是真实可触的创作。</w:t>
      </w:r>
    </w:p>
    <w:p>
      <w:pPr>
        <w:pStyle w:val="10"/>
        <w:numPr>
          <w:ilvl w:val="0"/>
          <w:numId w:val="0"/>
        </w:numPr>
        <w:tabs>
          <w:tab w:val="left" w:pos="458"/>
        </w:tabs>
        <w:spacing w:before="0" w:after="0" w:line="312" w:lineRule="exact"/>
        <w:ind w:left="219" w:leftChars="0" w:right="0" w:rightChars="0" w:firstLine="270" w:firstLineChars="150"/>
        <w:jc w:val="left"/>
        <w:rPr>
          <w:sz w:val="18"/>
          <w:lang w:val="en-US" w:eastAsia="zh-CN"/>
        </w:rPr>
      </w:pPr>
      <w:r>
        <w:rPr>
          <w:rFonts w:hint="eastAsia"/>
          <w:sz w:val="18"/>
          <w:lang w:val="en-US" w:eastAsia="zh-CN"/>
        </w:rPr>
        <w:t>c. 每种动物需要表演一个技巧作为马戏表演的一部分。每个动物技巧必须包含以下列表中的一项任务:</w:t>
      </w:r>
    </w:p>
    <w:p>
      <w:pPr>
        <w:pStyle w:val="10"/>
        <w:numPr>
          <w:ilvl w:val="0"/>
          <w:numId w:val="2"/>
        </w:numPr>
        <w:tabs>
          <w:tab w:val="left" w:pos="440"/>
          <w:tab w:val="left" w:pos="458"/>
        </w:tabs>
        <w:spacing w:before="0" w:after="0" w:line="312" w:lineRule="exact"/>
        <w:ind w:left="1325" w:leftChars="0" w:right="0" w:hanging="445" w:firstLineChars="0"/>
        <w:jc w:val="left"/>
        <w:rPr>
          <w:sz w:val="18"/>
          <w:lang w:val="en-US" w:eastAsia="zh-CN"/>
        </w:rPr>
      </w:pPr>
      <w:r>
        <w:rPr>
          <w:sz w:val="18"/>
          <w:lang w:val="en-US" w:eastAsia="zh-CN"/>
        </w:rPr>
        <w:t>改变某物的形状或大小。 这可以是参赛队希望的任何东西。</w:t>
      </w:r>
    </w:p>
    <w:p>
      <w:pPr>
        <w:pStyle w:val="10"/>
        <w:numPr>
          <w:ilvl w:val="0"/>
          <w:numId w:val="2"/>
        </w:numPr>
        <w:tabs>
          <w:tab w:val="left" w:pos="440"/>
          <w:tab w:val="left" w:pos="458"/>
        </w:tabs>
        <w:spacing w:before="0" w:after="0" w:line="312" w:lineRule="exact"/>
        <w:ind w:left="1325" w:leftChars="0" w:right="0" w:hanging="445" w:firstLineChars="0"/>
        <w:jc w:val="left"/>
        <w:rPr>
          <w:sz w:val="18"/>
          <w:lang w:val="en-US" w:eastAsia="zh-CN"/>
        </w:rPr>
      </w:pPr>
      <w:r>
        <w:rPr>
          <w:sz w:val="18"/>
          <w:lang w:val="en-US" w:eastAsia="zh-CN"/>
        </w:rPr>
        <w:t xml:space="preserve"> 把某些东西翻转过来，让它倒置。</w:t>
      </w:r>
    </w:p>
    <w:p>
      <w:pPr>
        <w:pStyle w:val="10"/>
        <w:numPr>
          <w:ilvl w:val="0"/>
          <w:numId w:val="2"/>
        </w:numPr>
        <w:tabs>
          <w:tab w:val="left" w:pos="440"/>
          <w:tab w:val="left" w:pos="458"/>
        </w:tabs>
        <w:spacing w:before="0" w:after="0" w:line="312" w:lineRule="exact"/>
        <w:ind w:left="1325" w:leftChars="0" w:right="0" w:hanging="445" w:firstLineChars="0"/>
        <w:jc w:val="left"/>
        <w:rPr>
          <w:sz w:val="18"/>
          <w:lang w:val="en-US" w:eastAsia="zh-CN"/>
        </w:rPr>
      </w:pPr>
      <w:r>
        <w:rPr>
          <w:sz w:val="18"/>
          <w:lang w:val="en-US" w:eastAsia="zh-CN"/>
        </w:rPr>
        <w:t xml:space="preserve"> 组装某些东西。被组装的东西必须至少有 3 个部件。 </w:t>
      </w:r>
    </w:p>
    <w:p>
      <w:pPr>
        <w:pStyle w:val="10"/>
        <w:numPr>
          <w:ilvl w:val="0"/>
          <w:numId w:val="2"/>
        </w:numPr>
        <w:tabs>
          <w:tab w:val="left" w:pos="440"/>
          <w:tab w:val="left" w:pos="458"/>
        </w:tabs>
        <w:spacing w:before="0" w:after="0" w:line="312" w:lineRule="exact"/>
        <w:ind w:left="1325" w:leftChars="0" w:right="0" w:hanging="445" w:firstLineChars="0"/>
        <w:jc w:val="left"/>
        <w:rPr>
          <w:sz w:val="18"/>
          <w:lang w:val="en-US" w:eastAsia="zh-CN"/>
        </w:rPr>
      </w:pPr>
      <w:r>
        <w:rPr>
          <w:sz w:val="18"/>
          <w:lang w:val="en-US" w:eastAsia="zh-CN"/>
        </w:rPr>
        <w:t xml:space="preserve">仅限第 I 分组 — 改变自身的颜色或者其他东西的颜色。 </w:t>
      </w:r>
    </w:p>
    <w:p>
      <w:pPr>
        <w:pStyle w:val="10"/>
        <w:numPr>
          <w:ilvl w:val="0"/>
          <w:numId w:val="2"/>
        </w:numPr>
        <w:tabs>
          <w:tab w:val="left" w:pos="440"/>
          <w:tab w:val="left" w:pos="458"/>
        </w:tabs>
        <w:spacing w:before="0" w:after="0" w:line="312" w:lineRule="exact"/>
        <w:ind w:left="1325" w:leftChars="0" w:right="0" w:hanging="445" w:firstLineChars="0"/>
        <w:jc w:val="left"/>
        <w:rPr>
          <w:sz w:val="18"/>
          <w:lang w:val="en-US" w:eastAsia="zh-CN"/>
        </w:rPr>
      </w:pPr>
      <w:r>
        <w:rPr>
          <w:sz w:val="18"/>
          <w:lang w:val="en-US" w:eastAsia="zh-CN"/>
        </w:rPr>
        <w:t>仅限第 II, III &amp; IV 组 — 使某物消失并重新出现在其他地方。</w:t>
      </w:r>
    </w:p>
    <w:p>
      <w:pPr>
        <w:pStyle w:val="10"/>
        <w:numPr>
          <w:ilvl w:val="0"/>
          <w:numId w:val="0"/>
        </w:numPr>
        <w:tabs>
          <w:tab w:val="left" w:pos="440"/>
          <w:tab w:val="left" w:pos="458"/>
        </w:tabs>
        <w:spacing w:before="0" w:after="0" w:line="312" w:lineRule="exact"/>
        <w:ind w:left="880" w:leftChars="0" w:right="0" w:rightChars="0"/>
        <w:jc w:val="left"/>
        <w:rPr>
          <w:sz w:val="18"/>
          <w:lang w:val="en-US" w:eastAsia="zh-CN"/>
        </w:rPr>
      </w:pPr>
    </w:p>
    <w:p>
      <w:pPr>
        <w:pStyle w:val="10"/>
        <w:numPr>
          <w:ilvl w:val="0"/>
          <w:numId w:val="1"/>
        </w:numPr>
        <w:tabs>
          <w:tab w:val="left" w:pos="458"/>
        </w:tabs>
        <w:spacing w:before="0" w:after="0" w:line="312" w:lineRule="exact"/>
        <w:ind w:left="457" w:right="0" w:hanging="238"/>
        <w:jc w:val="left"/>
        <w:rPr>
          <w:sz w:val="18"/>
          <w:lang w:val="en-US" w:eastAsia="zh-CN"/>
        </w:rPr>
      </w:pPr>
      <w:r>
        <w:rPr>
          <w:rFonts w:ascii="宋体" w:hAnsi="宋体" w:eastAsia="宋体" w:cs="宋体"/>
          <w:sz w:val="24"/>
          <w:szCs w:val="24"/>
          <w:shd w:val="clear" w:fill="FFFFFF"/>
        </w:rPr>
        <w:t xml:space="preserve"> </w:t>
      </w:r>
      <w:r>
        <w:rPr>
          <w:sz w:val="18"/>
          <w:lang w:val="en-US" w:eastAsia="zh-CN"/>
        </w:rPr>
        <w:t xml:space="preserve">小丑角色: </w:t>
      </w:r>
    </w:p>
    <w:p>
      <w:pPr>
        <w:pStyle w:val="10"/>
        <w:numPr>
          <w:ilvl w:val="0"/>
          <w:numId w:val="0"/>
        </w:numPr>
        <w:tabs>
          <w:tab w:val="left" w:pos="458"/>
        </w:tabs>
        <w:spacing w:before="0" w:after="0" w:line="312" w:lineRule="exact"/>
        <w:ind w:right="0" w:rightChars="0"/>
        <w:jc w:val="left"/>
        <w:rPr>
          <w:sz w:val="18"/>
          <w:lang w:val="en-US" w:eastAsia="zh-CN"/>
        </w:rPr>
      </w:pPr>
      <w:r>
        <w:rPr>
          <w:sz w:val="18"/>
          <w:lang w:eastAsia="zh-CN"/>
        </w:rPr>
        <w:tab/>
      </w:r>
      <w:r>
        <w:rPr>
          <w:sz w:val="18"/>
          <w:lang w:val="en-US" w:eastAsia="zh-CN"/>
        </w:rPr>
        <w:t>a. 可以用参赛队希望的任何形式扮演，但是必须满足作为一个角色的条件。 但是，小丑在表演该角色时</w:t>
      </w:r>
      <w:r>
        <w:rPr>
          <w:sz w:val="18"/>
          <w:lang w:eastAsia="zh-CN"/>
        </w:rPr>
        <w:tab/>
      </w:r>
      <w:r>
        <w:rPr>
          <w:sz w:val="18"/>
          <w:lang w:eastAsia="zh-CN"/>
        </w:rPr>
        <w:tab/>
      </w:r>
      <w:r>
        <w:rPr>
          <w:sz w:val="18"/>
          <w:lang w:val="en-US" w:eastAsia="zh-CN"/>
        </w:rPr>
        <w:t xml:space="preserve">是不允许说话的。 </w:t>
      </w:r>
    </w:p>
    <w:p>
      <w:pPr>
        <w:pStyle w:val="10"/>
        <w:numPr>
          <w:ilvl w:val="0"/>
          <w:numId w:val="0"/>
        </w:numPr>
        <w:tabs>
          <w:tab w:val="left" w:pos="458"/>
        </w:tabs>
        <w:spacing w:before="0" w:after="0" w:line="312" w:lineRule="exact"/>
        <w:ind w:left="219" w:leftChars="0" w:right="0" w:rightChars="0"/>
        <w:jc w:val="left"/>
        <w:rPr>
          <w:rFonts w:hint="eastAsia"/>
          <w:sz w:val="18"/>
          <w:lang w:val="en-US" w:eastAsia="zh-Hans"/>
        </w:rPr>
      </w:pPr>
      <w:r>
        <w:rPr>
          <w:rFonts w:hint="default"/>
          <w:sz w:val="18"/>
          <w:lang w:eastAsia="zh-Hans"/>
        </w:rPr>
        <w:tab/>
      </w:r>
      <w:r>
        <w:rPr>
          <w:rFonts w:hint="eastAsia"/>
          <w:sz w:val="18"/>
          <w:lang w:val="en-US" w:eastAsia="zh-Hans"/>
        </w:rPr>
        <w:t>b</w:t>
      </w:r>
      <w:r>
        <w:rPr>
          <w:sz w:val="18"/>
          <w:lang w:val="en-US" w:eastAsia="zh-CN"/>
        </w:rPr>
        <w:t>. 将以幽默的方式取悦马戏团的观众，这可以在马戏表演期间或表演衔接之间完成。参赛队不必扮演马</w:t>
      </w:r>
      <w:r>
        <w:rPr>
          <w:sz w:val="18"/>
          <w:lang w:eastAsia="zh-CN"/>
        </w:rPr>
        <w:tab/>
      </w:r>
      <w:r>
        <w:rPr>
          <w:sz w:val="18"/>
          <w:lang w:eastAsia="zh-CN"/>
        </w:rPr>
        <w:tab/>
      </w:r>
      <w:r>
        <w:rPr>
          <w:sz w:val="18"/>
          <w:lang w:eastAsia="zh-CN"/>
        </w:rPr>
        <w:tab/>
      </w:r>
      <w:r>
        <w:rPr>
          <w:sz w:val="18"/>
          <w:lang w:val="en-US" w:eastAsia="zh-CN"/>
        </w:rPr>
        <w:t>戏团观众，但也可以扮演。</w:t>
      </w:r>
      <w:bookmarkStart w:id="0" w:name="_GoBack"/>
      <w:bookmarkEnd w:id="0"/>
    </w:p>
    <w:p>
      <w:pPr>
        <w:pStyle w:val="10"/>
        <w:numPr>
          <w:ilvl w:val="0"/>
          <w:numId w:val="0"/>
        </w:numPr>
        <w:tabs>
          <w:tab w:val="left" w:pos="220"/>
        </w:tabs>
        <w:spacing w:before="0" w:after="0" w:line="312" w:lineRule="exact"/>
        <w:ind w:left="437" w:leftChars="99" w:right="0" w:rightChars="0" w:hanging="219" w:hangingChars="122"/>
        <w:jc w:val="left"/>
        <w:rPr>
          <w:rFonts w:hint="eastAsia"/>
          <w:sz w:val="18"/>
          <w:lang w:val="en-US" w:eastAsia="zh-Hans"/>
        </w:rPr>
      </w:pPr>
      <w:r>
        <w:rPr>
          <w:rFonts w:hint="eastAsia"/>
          <w:sz w:val="18"/>
          <w:lang w:val="en-US" w:eastAsia="zh-CN"/>
        </w:rPr>
        <w:t>6.</w:t>
      </w:r>
      <w:r>
        <w:rPr>
          <w:rFonts w:hint="eastAsia"/>
          <w:sz w:val="18"/>
          <w:lang w:val="en-US" w:eastAsia="zh-Hans"/>
        </w:rPr>
        <w:t xml:space="preserve">马戏表演: </w:t>
      </w:r>
    </w:p>
    <w:p>
      <w:pPr>
        <w:pStyle w:val="10"/>
        <w:numPr>
          <w:ilvl w:val="0"/>
          <w:numId w:val="0"/>
        </w:numPr>
        <w:tabs>
          <w:tab w:val="left" w:pos="220"/>
        </w:tabs>
        <w:spacing w:before="0" w:after="0" w:line="312" w:lineRule="exact"/>
        <w:ind w:left="437" w:leftChars="99" w:right="0" w:rightChars="0" w:hanging="219" w:hangingChars="122"/>
        <w:jc w:val="left"/>
        <w:rPr>
          <w:rFonts w:hint="eastAsia"/>
          <w:sz w:val="18"/>
          <w:lang w:val="en-US" w:eastAsia="zh-Hans"/>
        </w:rPr>
      </w:pPr>
      <w:r>
        <w:rPr>
          <w:rFonts w:hint="default"/>
          <w:sz w:val="18"/>
          <w:lang w:eastAsia="zh-Hans"/>
        </w:rPr>
        <w:tab/>
      </w:r>
      <w:r>
        <w:rPr>
          <w:rFonts w:hint="default"/>
          <w:sz w:val="18"/>
          <w:lang w:eastAsia="zh-Hans"/>
        </w:rPr>
        <w:tab/>
      </w:r>
      <w:r>
        <w:rPr>
          <w:rFonts w:hint="eastAsia"/>
          <w:sz w:val="18"/>
          <w:lang w:val="en-US" w:eastAsia="zh-Hans"/>
        </w:rPr>
        <w:t>a. 得分需要</w:t>
      </w:r>
      <w:r>
        <w:rPr>
          <w:rFonts w:hint="default"/>
          <w:sz w:val="18"/>
          <w:lang w:eastAsia="zh-Hans"/>
        </w:rPr>
        <w:t>2</w:t>
      </w:r>
      <w:r>
        <w:rPr>
          <w:rFonts w:hint="eastAsia"/>
          <w:sz w:val="18"/>
          <w:lang w:val="en-US" w:eastAsia="zh-Hans"/>
        </w:rPr>
        <w:t xml:space="preserve">个独立的表演。 参赛队可以有更多的表演，但只有两个会被计分。 </w:t>
      </w:r>
    </w:p>
    <w:p>
      <w:pPr>
        <w:pStyle w:val="10"/>
        <w:numPr>
          <w:ilvl w:val="0"/>
          <w:numId w:val="0"/>
        </w:numPr>
        <w:tabs>
          <w:tab w:val="left" w:pos="220"/>
        </w:tabs>
        <w:spacing w:before="0" w:after="0" w:line="312" w:lineRule="exact"/>
        <w:ind w:left="437" w:leftChars="99" w:right="0" w:rightChars="0" w:hanging="219" w:hangingChars="122"/>
        <w:jc w:val="left"/>
        <w:rPr>
          <w:rFonts w:hint="eastAsia"/>
          <w:sz w:val="18"/>
          <w:lang w:val="en-US" w:eastAsia="zh-Hans"/>
        </w:rPr>
      </w:pPr>
      <w:r>
        <w:rPr>
          <w:rFonts w:hint="default"/>
          <w:sz w:val="18"/>
          <w:lang w:eastAsia="zh-Hans"/>
        </w:rPr>
        <w:tab/>
      </w:r>
      <w:r>
        <w:rPr>
          <w:rFonts w:hint="default"/>
          <w:sz w:val="18"/>
          <w:lang w:eastAsia="zh-Hans"/>
        </w:rPr>
        <w:tab/>
      </w:r>
      <w:r>
        <w:rPr>
          <w:rFonts w:hint="eastAsia"/>
          <w:sz w:val="18"/>
          <w:lang w:val="en-US" w:eastAsia="zh-Hans"/>
        </w:rPr>
        <w:t xml:space="preserve">b. 包括当年轻人意识到这是在马戏世界时发生的那个表演。 </w:t>
      </w:r>
    </w:p>
    <w:p>
      <w:pPr>
        <w:pStyle w:val="10"/>
        <w:numPr>
          <w:ilvl w:val="0"/>
          <w:numId w:val="0"/>
        </w:numPr>
        <w:tabs>
          <w:tab w:val="left" w:pos="220"/>
        </w:tabs>
        <w:spacing w:before="0" w:after="0" w:line="312" w:lineRule="exact"/>
        <w:ind w:left="437" w:leftChars="99" w:right="0" w:rightChars="0" w:hanging="219" w:hangingChars="122"/>
        <w:jc w:val="left"/>
        <w:rPr>
          <w:rFonts w:hint="eastAsia"/>
          <w:sz w:val="18"/>
          <w:lang w:val="en-US" w:eastAsia="zh-Hans"/>
        </w:rPr>
      </w:pPr>
      <w:r>
        <w:rPr>
          <w:rFonts w:hint="default"/>
          <w:sz w:val="18"/>
          <w:lang w:eastAsia="zh-Hans"/>
        </w:rPr>
        <w:tab/>
      </w:r>
      <w:r>
        <w:rPr>
          <w:rFonts w:hint="default"/>
          <w:sz w:val="18"/>
          <w:lang w:eastAsia="zh-Hans"/>
        </w:rPr>
        <w:tab/>
      </w:r>
      <w:r>
        <w:rPr>
          <w:rFonts w:hint="eastAsia"/>
          <w:sz w:val="18"/>
          <w:lang w:val="en-US" w:eastAsia="zh-Hans"/>
        </w:rPr>
        <w:t xml:space="preserve">c. 包括一个 </w:t>
      </w:r>
      <w:r>
        <w:rPr>
          <w:rFonts w:hint="default"/>
          <w:sz w:val="18"/>
          <w:lang w:eastAsia="zh-Hans"/>
        </w:rPr>
        <w:t>4</w:t>
      </w:r>
      <w:r>
        <w:rPr>
          <w:rFonts w:hint="eastAsia"/>
          <w:sz w:val="18"/>
          <w:lang w:val="en-US" w:eastAsia="zh-Hans"/>
        </w:rPr>
        <w:t>中所描述的原创动物特技表演。这些动物特技只是马戏表演的一个部分。参赛队伍必须</w:t>
      </w:r>
      <w:r>
        <w:rPr>
          <w:rFonts w:hint="default"/>
          <w:sz w:val="18"/>
          <w:lang w:eastAsia="zh-Hans"/>
        </w:rPr>
        <w:tab/>
      </w:r>
      <w:r>
        <w:rPr>
          <w:rFonts w:hint="eastAsia"/>
          <w:sz w:val="18"/>
          <w:lang w:val="en-US" w:eastAsia="zh-Hans"/>
        </w:rPr>
        <w:t>添加一个或多个附加元素来完成这些马戏表演。</w:t>
      </w:r>
    </w:p>
    <w:p>
      <w:pPr>
        <w:pStyle w:val="10"/>
        <w:numPr>
          <w:ilvl w:val="0"/>
          <w:numId w:val="3"/>
        </w:numPr>
        <w:tabs>
          <w:tab w:val="left" w:pos="458"/>
        </w:tabs>
        <w:spacing w:before="0" w:after="0" w:line="312" w:lineRule="exact"/>
        <w:ind w:left="435" w:leftChars="98" w:right="0" w:rightChars="0" w:hanging="219" w:hangingChars="122"/>
        <w:jc w:val="left"/>
        <w:rPr>
          <w:rFonts w:hint="eastAsia" w:ascii="微软雅黑" w:hAnsi="微软雅黑" w:eastAsia="微软雅黑" w:cs="微软雅黑"/>
          <w:kern w:val="0"/>
          <w:sz w:val="18"/>
          <w:szCs w:val="22"/>
          <w:lang w:val="en-US" w:eastAsia="zh-Hans" w:bidi="ar-SA"/>
        </w:rPr>
      </w:pPr>
      <w:r>
        <w:rPr>
          <w:rFonts w:hint="eastAsia" w:ascii="微软雅黑" w:hAnsi="微软雅黑" w:eastAsia="微软雅黑" w:cs="微软雅黑"/>
          <w:kern w:val="0"/>
          <w:sz w:val="18"/>
          <w:szCs w:val="22"/>
          <w:lang w:val="en-US" w:eastAsia="zh-Hans" w:bidi="ar-SA"/>
        </w:rPr>
        <w:t>被证实是来自马戏世界的神秘人物:</w:t>
      </w:r>
      <w:r>
        <w:rPr>
          <w:rFonts w:hint="eastAsia" w:ascii="微软雅黑" w:hAnsi="微软雅黑" w:eastAsia="微软雅黑" w:cs="微软雅黑"/>
          <w:kern w:val="0"/>
          <w:sz w:val="18"/>
          <w:szCs w:val="22"/>
          <w:lang w:val="en-US" w:eastAsia="zh-Hans" w:bidi="ar-SA"/>
        </w:rPr>
        <w:br w:type="textWrapping"/>
      </w:r>
      <w:r>
        <w:rPr>
          <w:rFonts w:hint="eastAsia" w:ascii="微软雅黑" w:hAnsi="微软雅黑" w:eastAsia="微软雅黑" w:cs="微软雅黑"/>
          <w:kern w:val="0"/>
          <w:sz w:val="18"/>
          <w:szCs w:val="22"/>
          <w:lang w:val="en-US" w:eastAsia="zh-Hans" w:bidi="ar-SA"/>
        </w:rPr>
        <w:t>a. 将会在 8 分钟表演结束时或接近结束时出现在普通世界的场景中。</w:t>
      </w:r>
      <w:r>
        <w:rPr>
          <w:rFonts w:hint="eastAsia" w:ascii="微软雅黑" w:hAnsi="微软雅黑" w:eastAsia="微软雅黑" w:cs="微软雅黑"/>
          <w:kern w:val="0"/>
          <w:sz w:val="18"/>
          <w:szCs w:val="22"/>
          <w:lang w:val="en-US" w:eastAsia="zh-Hans" w:bidi="ar-SA"/>
        </w:rPr>
        <w:br w:type="textWrapping"/>
      </w:r>
      <w:r>
        <w:rPr>
          <w:rFonts w:hint="eastAsia" w:ascii="微软雅黑" w:hAnsi="微软雅黑" w:eastAsia="微软雅黑" w:cs="微软雅黑"/>
          <w:kern w:val="0"/>
          <w:sz w:val="18"/>
          <w:szCs w:val="22"/>
          <w:lang w:val="en-US" w:eastAsia="zh-Hans" w:bidi="ar-SA"/>
        </w:rPr>
        <w:t>b. 不能是演出指挥或小丑角色。</w:t>
      </w:r>
      <w:r>
        <w:rPr>
          <w:rFonts w:hint="eastAsia" w:ascii="微软雅黑" w:hAnsi="微软雅黑" w:eastAsia="微软雅黑" w:cs="微软雅黑"/>
          <w:kern w:val="0"/>
          <w:sz w:val="18"/>
          <w:szCs w:val="22"/>
          <w:lang w:val="en-US" w:eastAsia="zh-Hans" w:bidi="ar-SA"/>
        </w:rPr>
        <w:br w:type="textWrapping"/>
      </w:r>
      <w:r>
        <w:rPr>
          <w:rFonts w:hint="eastAsia" w:ascii="微软雅黑" w:hAnsi="微软雅黑" w:eastAsia="微软雅黑" w:cs="微软雅黑"/>
          <w:kern w:val="0"/>
          <w:sz w:val="18"/>
          <w:szCs w:val="22"/>
          <w:lang w:val="en-US" w:eastAsia="zh-Hans" w:bidi="ar-SA"/>
        </w:rPr>
        <w:t>c. 必须引起年轻人的注意。 在看到这位神秘人物之前，年轻人会认为马戏世界是一场梦。</w:t>
      </w:r>
      <w:r>
        <w:rPr>
          <w:rFonts w:hint="eastAsia" w:ascii="微软雅黑" w:hAnsi="微软雅黑" w:eastAsia="微软雅黑" w:cs="微软雅黑"/>
          <w:kern w:val="0"/>
          <w:sz w:val="18"/>
          <w:szCs w:val="22"/>
          <w:lang w:val="en-US" w:eastAsia="zh-Hans" w:bidi="ar-SA"/>
        </w:rPr>
        <w:br w:type="textWrapping"/>
      </w:r>
      <w:r>
        <w:rPr>
          <w:rFonts w:hint="eastAsia" w:ascii="微软雅黑" w:hAnsi="微软雅黑" w:eastAsia="微软雅黑" w:cs="微软雅黑"/>
          <w:kern w:val="0"/>
          <w:sz w:val="18"/>
          <w:szCs w:val="22"/>
          <w:lang w:val="en-US" w:eastAsia="zh-Hans" w:bidi="ar-SA"/>
        </w:rPr>
        <w:t>d. 可以用任何方式扮演，但必须让裁判和观众看到。</w:t>
      </w:r>
    </w:p>
    <w:p>
      <w:pPr>
        <w:pStyle w:val="3"/>
        <w:keepNext w:val="0"/>
        <w:keepLines w:val="0"/>
        <w:pageBreakBefore w:val="0"/>
        <w:widowControl w:val="0"/>
        <w:kinsoku/>
        <w:wordWrap/>
        <w:overflowPunct/>
        <w:topLinePunct w:val="0"/>
        <w:autoSpaceDE w:val="0"/>
        <w:autoSpaceDN w:val="0"/>
        <w:bidi w:val="0"/>
        <w:adjustRightInd/>
        <w:snapToGrid/>
        <w:spacing w:line="300" w:lineRule="exact"/>
        <w:ind w:left="0" w:leftChars="0" w:firstLine="219" w:firstLineChars="122"/>
        <w:textAlignment w:val="auto"/>
        <w:rPr>
          <w:rFonts w:hint="eastAsia"/>
          <w:lang w:val="en-US" w:eastAsia="zh-CN"/>
        </w:rPr>
      </w:pPr>
      <w:r>
        <w:rPr>
          <w:rFonts w:hint="eastAsia"/>
          <w:lang w:val="en-US" w:eastAsia="zh-CN"/>
        </w:rPr>
        <w:t>8.队籍标志:</w:t>
      </w:r>
    </w:p>
    <w:p>
      <w:pPr>
        <w:pStyle w:val="3"/>
        <w:keepNext w:val="0"/>
        <w:keepLines w:val="0"/>
        <w:pageBreakBefore w:val="0"/>
        <w:widowControl w:val="0"/>
        <w:kinsoku/>
        <w:wordWrap/>
        <w:overflowPunct/>
        <w:topLinePunct w:val="0"/>
        <w:autoSpaceDE w:val="0"/>
        <w:autoSpaceDN w:val="0"/>
        <w:bidi w:val="0"/>
        <w:adjustRightInd/>
        <w:snapToGrid/>
        <w:spacing w:line="300" w:lineRule="exact"/>
        <w:ind w:left="0" w:leftChars="0" w:firstLine="450" w:firstLineChars="250"/>
        <w:textAlignment w:val="auto"/>
        <w:rPr>
          <w:rFonts w:hint="eastAsia"/>
          <w:lang w:val="en-US" w:eastAsia="zh-CN"/>
        </w:rPr>
      </w:pPr>
      <w:r>
        <w:rPr>
          <w:rFonts w:hint="eastAsia"/>
          <w:lang w:val="en-US" w:eastAsia="zh-CN"/>
        </w:rPr>
        <w:t>每个队必须有一个让人看清的队籍标志，队籍标志必须包括会员卡上所写的名称和编号。</w:t>
      </w:r>
    </w:p>
    <w:p>
      <w:pPr>
        <w:pStyle w:val="3"/>
        <w:keepNext w:val="0"/>
        <w:keepLines w:val="0"/>
        <w:pageBreakBefore w:val="0"/>
        <w:widowControl w:val="0"/>
        <w:kinsoku/>
        <w:wordWrap/>
        <w:overflowPunct/>
        <w:topLinePunct w:val="0"/>
        <w:autoSpaceDE w:val="0"/>
        <w:autoSpaceDN w:val="0"/>
        <w:bidi w:val="0"/>
        <w:adjustRightInd/>
        <w:snapToGrid/>
        <w:spacing w:line="300" w:lineRule="exact"/>
        <w:ind w:left="0" w:leftChars="0" w:firstLine="450" w:firstLineChars="250"/>
        <w:textAlignment w:val="auto"/>
        <w:rPr>
          <w:sz w:val="21"/>
        </w:rPr>
      </w:pPr>
      <w:r>
        <w:rPr>
          <w:rFonts w:hint="eastAsia"/>
          <w:lang w:val="en-US" w:eastAsia="zh-CN"/>
        </w:rPr>
        <w:t>队籍标志上还可加上他们希望的任何内容，比赛期间还可以改变外貌，即旋转、闪烁等。</w:t>
      </w:r>
    </w:p>
    <w:p>
      <w:pPr>
        <w:pStyle w:val="5"/>
        <w:keepNext w:val="0"/>
        <w:keepLines w:val="0"/>
        <w:widowControl/>
        <w:numPr>
          <w:ilvl w:val="0"/>
          <w:numId w:val="0"/>
        </w:numPr>
        <w:suppressLineNumbers w:val="0"/>
        <w:ind w:leftChars="-19" w:right="0" w:rightChars="0"/>
        <w:jc w:val="center"/>
        <w:rPr>
          <w:sz w:val="36"/>
        </w:rPr>
      </w:pPr>
      <w:r>
        <w:rPr>
          <w:rFonts w:hint="eastAsia"/>
          <w:spacing w:val="-7"/>
          <w:sz w:val="36"/>
          <w:lang w:val="en-US" w:eastAsia="zh-CN"/>
        </w:rPr>
        <w:t>长期题</w:t>
      </w:r>
      <w:r>
        <w:rPr>
          <w:spacing w:val="-7"/>
          <w:sz w:val="36"/>
        </w:rPr>
        <w:t xml:space="preserve"> </w:t>
      </w:r>
      <w:r>
        <w:rPr>
          <w:sz w:val="36"/>
        </w:rPr>
        <w:t>5-</w:t>
      </w:r>
      <w:r>
        <w:rPr>
          <w:rFonts w:hint="eastAsia"/>
          <w:sz w:val="36"/>
          <w:lang w:val="en-US" w:eastAsia="zh-Hans"/>
        </w:rPr>
        <w:t>马戏世界</w:t>
      </w:r>
      <w:r>
        <w:rPr>
          <w:sz w:val="36"/>
        </w:rPr>
        <w:t>评分表</w:t>
      </w:r>
    </w:p>
    <w:tbl>
      <w:tblPr>
        <w:tblStyle w:val="7"/>
        <w:tblW w:w="0" w:type="auto"/>
        <w:jc w:val="center"/>
        <w:tblBorders>
          <w:top w:val="single" w:color="FFFFFF" w:sz="18" w:space="0"/>
          <w:left w:val="single" w:color="FFFFFF" w:sz="18" w:space="0"/>
          <w:bottom w:val="single" w:color="FFFFFF" w:sz="18" w:space="0"/>
          <w:right w:val="single" w:color="FFFFFF" w:sz="18" w:space="0"/>
          <w:insideH w:val="single" w:color="FFFFFF" w:sz="18" w:space="0"/>
          <w:insideV w:val="single" w:color="FFFFFF" w:sz="18" w:space="0"/>
        </w:tblBorders>
        <w:tblLayout w:type="fixed"/>
        <w:tblCellMar>
          <w:top w:w="0" w:type="dxa"/>
          <w:left w:w="0" w:type="dxa"/>
          <w:bottom w:w="0" w:type="dxa"/>
          <w:right w:w="0" w:type="dxa"/>
        </w:tblCellMar>
      </w:tblPr>
      <w:tblGrid>
        <w:gridCol w:w="1561"/>
        <w:gridCol w:w="646"/>
        <w:gridCol w:w="5054"/>
        <w:gridCol w:w="1359"/>
      </w:tblGrid>
      <w:tr>
        <w:tblPrEx>
          <w:tblBorders>
            <w:top w:val="single" w:color="FFFFFF" w:sz="18" w:space="0"/>
            <w:left w:val="single" w:color="FFFFFF" w:sz="18" w:space="0"/>
            <w:bottom w:val="single" w:color="FFFFFF" w:sz="18" w:space="0"/>
            <w:right w:val="single" w:color="FFFFFF" w:sz="18" w:space="0"/>
            <w:insideH w:val="single" w:color="FFFFFF" w:sz="18" w:space="0"/>
            <w:insideV w:val="single" w:color="FFFFFF" w:sz="18" w:space="0"/>
          </w:tblBorders>
          <w:tblCellMar>
            <w:top w:w="0" w:type="dxa"/>
            <w:left w:w="0" w:type="dxa"/>
            <w:bottom w:w="0" w:type="dxa"/>
            <w:right w:w="0" w:type="dxa"/>
          </w:tblCellMar>
        </w:tblPrEx>
        <w:trPr>
          <w:trHeight w:val="418" w:hRule="atLeast"/>
          <w:jc w:val="center"/>
        </w:trPr>
        <w:tc>
          <w:tcPr>
            <w:tcW w:w="7261" w:type="dxa"/>
            <w:gridSpan w:val="3"/>
            <w:tcBorders>
              <w:top w:val="nil"/>
              <w:left w:val="nil"/>
              <w:right w:val="nil"/>
            </w:tcBorders>
            <w:shd w:val="clear" w:color="auto" w:fill="4AACC5"/>
          </w:tcPr>
          <w:p>
            <w:pPr>
              <w:pStyle w:val="11"/>
              <w:spacing w:before="90"/>
              <w:ind w:left="2770" w:right="2771"/>
              <w:rPr>
                <w:sz w:val="24"/>
              </w:rPr>
            </w:pPr>
            <w:r>
              <w:rPr>
                <w:color w:val="FFFFFF"/>
                <w:sz w:val="24"/>
              </w:rPr>
              <w:t>你们需要做的是</w:t>
            </w:r>
          </w:p>
        </w:tc>
        <w:tc>
          <w:tcPr>
            <w:tcW w:w="1359" w:type="dxa"/>
            <w:tcBorders>
              <w:top w:val="nil"/>
              <w:left w:val="nil"/>
              <w:right w:val="nil"/>
            </w:tcBorders>
            <w:shd w:val="clear" w:color="auto" w:fill="4AACC5"/>
          </w:tcPr>
          <w:p>
            <w:pPr>
              <w:pStyle w:val="11"/>
              <w:spacing w:before="90"/>
              <w:ind w:right="388"/>
              <w:jc w:val="right"/>
              <w:rPr>
                <w:sz w:val="24"/>
              </w:rPr>
            </w:pPr>
            <w:r>
              <w:rPr>
                <w:color w:val="FFFFFF"/>
                <w:sz w:val="24"/>
              </w:rPr>
              <w:t>得分</w:t>
            </w:r>
          </w:p>
        </w:tc>
      </w:tr>
      <w:tr>
        <w:tblPrEx>
          <w:tblBorders>
            <w:top w:val="single" w:color="FFFFFF" w:sz="18" w:space="0"/>
            <w:left w:val="single" w:color="FFFFFF" w:sz="18" w:space="0"/>
            <w:bottom w:val="single" w:color="FFFFFF" w:sz="18" w:space="0"/>
            <w:right w:val="single" w:color="FFFFFF" w:sz="18" w:space="0"/>
            <w:insideH w:val="single" w:color="FFFFFF" w:sz="18" w:space="0"/>
            <w:insideV w:val="single" w:color="FFFFFF" w:sz="18" w:space="0"/>
          </w:tblBorders>
          <w:tblCellMar>
            <w:top w:w="0" w:type="dxa"/>
            <w:left w:w="0" w:type="dxa"/>
            <w:bottom w:w="0" w:type="dxa"/>
            <w:right w:w="0" w:type="dxa"/>
          </w:tblCellMar>
        </w:tblPrEx>
        <w:trPr>
          <w:trHeight w:val="544" w:hRule="atLeast"/>
          <w:jc w:val="center"/>
        </w:trPr>
        <w:tc>
          <w:tcPr>
            <w:tcW w:w="1561" w:type="dxa"/>
            <w:vMerge w:val="restart"/>
            <w:tcBorders>
              <w:left w:val="nil"/>
              <w:right w:val="nil"/>
            </w:tcBorders>
            <w:shd w:val="clear" w:color="auto" w:fill="4AACC5"/>
          </w:tcPr>
          <w:p>
            <w:pPr>
              <w:pStyle w:val="11"/>
              <w:spacing w:before="124"/>
              <w:rPr>
                <w:sz w:val="24"/>
              </w:rPr>
            </w:pPr>
            <w:r>
              <w:rPr>
                <w:color w:val="FFFFFF"/>
                <w:sz w:val="24"/>
              </w:rPr>
              <w:t>A</w:t>
            </w:r>
          </w:p>
          <w:p>
            <w:pPr>
              <w:pStyle w:val="11"/>
              <w:spacing w:before="182" w:line="338" w:lineRule="auto"/>
              <w:ind w:left="180" w:right="180"/>
              <w:jc w:val="left"/>
              <w:rPr>
                <w:sz w:val="24"/>
              </w:rPr>
            </w:pPr>
            <w:r>
              <w:rPr>
                <w:color w:val="FFFFFF"/>
                <w:spacing w:val="-2"/>
                <w:sz w:val="24"/>
              </w:rPr>
              <w:t>故事包含</w:t>
            </w:r>
            <w:r>
              <w:rPr>
                <w:rFonts w:hint="eastAsia"/>
                <w:color w:val="FFFFFF"/>
                <w:spacing w:val="-2"/>
                <w:sz w:val="24"/>
                <w:lang w:val="en-US" w:eastAsia="zh-Hans"/>
              </w:rPr>
              <w:t>年轻人</w:t>
            </w:r>
            <w:r>
              <w:rPr>
                <w:rFonts w:hint="default"/>
                <w:color w:val="FFFFFF"/>
                <w:spacing w:val="-2"/>
                <w:sz w:val="24"/>
                <w:lang w:eastAsia="zh-Hans"/>
              </w:rPr>
              <w:t>、</w:t>
            </w:r>
            <w:r>
              <w:rPr>
                <w:rFonts w:hint="eastAsia"/>
                <w:color w:val="FFFFFF"/>
                <w:spacing w:val="-2"/>
                <w:sz w:val="24"/>
                <w:lang w:val="en-US" w:eastAsia="zh-Hans"/>
              </w:rPr>
              <w:t>小丑角色</w:t>
            </w:r>
            <w:r>
              <w:rPr>
                <w:rFonts w:hint="default"/>
                <w:color w:val="FFFFFF"/>
                <w:spacing w:val="-2"/>
                <w:sz w:val="24"/>
                <w:lang w:eastAsia="zh-Hans"/>
              </w:rPr>
              <w:t>、</w:t>
            </w:r>
            <w:r>
              <w:rPr>
                <w:rFonts w:hint="eastAsia"/>
                <w:color w:val="FFFFFF"/>
                <w:spacing w:val="-2"/>
                <w:sz w:val="24"/>
                <w:lang w:val="en-US" w:eastAsia="zh-Hans"/>
              </w:rPr>
              <w:t>原创动物</w:t>
            </w:r>
          </w:p>
          <w:p>
            <w:pPr>
              <w:pStyle w:val="11"/>
              <w:spacing w:before="0"/>
              <w:ind w:left="180" w:right="180"/>
              <w:rPr>
                <w:sz w:val="24"/>
              </w:rPr>
            </w:pPr>
            <w:r>
              <w:rPr>
                <w:color w:val="FFFFFF"/>
                <w:sz w:val="24"/>
              </w:rPr>
              <w:t>40</w:t>
            </w:r>
            <w:r>
              <w:rPr>
                <w:color w:val="FFFFFF"/>
                <w:spacing w:val="-7"/>
                <w:sz w:val="24"/>
              </w:rPr>
              <w:t xml:space="preserve"> 分</w:t>
            </w:r>
          </w:p>
        </w:tc>
        <w:tc>
          <w:tcPr>
            <w:tcW w:w="646" w:type="dxa"/>
            <w:tcBorders>
              <w:left w:val="single" w:color="4AACC5" w:sz="8" w:space="0"/>
              <w:bottom w:val="single" w:color="4AACC5" w:sz="8" w:space="0"/>
              <w:right w:val="single" w:color="4AACC5" w:sz="8" w:space="0"/>
            </w:tcBorders>
            <w:shd w:val="clear" w:color="auto" w:fill="B7DDE8"/>
          </w:tcPr>
          <w:p>
            <w:pPr>
              <w:pStyle w:val="11"/>
              <w:spacing w:before="71"/>
              <w:ind w:left="1"/>
              <w:rPr>
                <w:sz w:val="24"/>
              </w:rPr>
            </w:pPr>
            <w:r>
              <w:rPr>
                <w:sz w:val="24"/>
              </w:rPr>
              <w:t>1</w:t>
            </w:r>
          </w:p>
        </w:tc>
        <w:tc>
          <w:tcPr>
            <w:tcW w:w="5054" w:type="dxa"/>
            <w:tcBorders>
              <w:left w:val="single" w:color="4AACC5" w:sz="8" w:space="0"/>
              <w:bottom w:val="single" w:color="4AACC5" w:sz="8" w:space="0"/>
              <w:right w:val="single" w:color="4AACC5" w:sz="8" w:space="0"/>
            </w:tcBorders>
            <w:shd w:val="clear" w:color="auto" w:fill="B7DDE8"/>
          </w:tcPr>
          <w:p>
            <w:pPr>
              <w:pStyle w:val="11"/>
              <w:spacing w:before="71"/>
              <w:ind w:right="194" w:rightChars="0" w:firstLine="360" w:firstLineChars="150"/>
              <w:jc w:val="both"/>
              <w:rPr>
                <w:rFonts w:hint="eastAsia" w:eastAsia="微软雅黑"/>
                <w:sz w:val="24"/>
                <w:lang w:eastAsia="zh-Hans"/>
              </w:rPr>
            </w:pPr>
            <w:r>
              <w:rPr>
                <w:rFonts w:hint="eastAsia"/>
                <w:sz w:val="24"/>
                <w:lang w:val="en-US" w:eastAsia="zh-Hans"/>
              </w:rPr>
              <w:t>年轻人意识到它身处正在进行的马戏表中</w:t>
            </w:r>
          </w:p>
        </w:tc>
        <w:tc>
          <w:tcPr>
            <w:tcW w:w="1359" w:type="dxa"/>
            <w:tcBorders>
              <w:left w:val="single" w:color="4AACC5" w:sz="8" w:space="0"/>
              <w:bottom w:val="single" w:color="4AACC5" w:sz="8" w:space="0"/>
              <w:right w:val="single" w:color="4AACC5" w:sz="8" w:space="0"/>
            </w:tcBorders>
            <w:shd w:val="clear" w:color="auto" w:fill="B7DDE8"/>
            <w:vAlign w:val="center"/>
          </w:tcPr>
          <w:p>
            <w:pPr>
              <w:pStyle w:val="11"/>
              <w:spacing w:before="71"/>
              <w:ind w:right="353"/>
              <w:jc w:val="center"/>
              <w:rPr>
                <w:sz w:val="24"/>
              </w:rPr>
            </w:pPr>
            <w:r>
              <w:rPr>
                <w:sz w:val="24"/>
              </w:rPr>
              <w:t xml:space="preserve">   0</w:t>
            </w:r>
            <w:r>
              <w:rPr>
                <w:rFonts w:hint="eastAsia"/>
                <w:sz w:val="24"/>
                <w:lang w:val="en-US" w:eastAsia="zh-Hans"/>
              </w:rPr>
              <w:t>或</w:t>
            </w:r>
            <w:r>
              <w:rPr>
                <w:rFonts w:hint="default"/>
                <w:sz w:val="24"/>
                <w:lang w:eastAsia="zh-Hans"/>
              </w:rPr>
              <w:t>5</w:t>
            </w:r>
          </w:p>
        </w:tc>
      </w:tr>
      <w:tr>
        <w:tblPrEx>
          <w:tblBorders>
            <w:top w:val="single" w:color="FFFFFF" w:sz="18" w:space="0"/>
            <w:left w:val="single" w:color="FFFFFF" w:sz="18" w:space="0"/>
            <w:bottom w:val="single" w:color="FFFFFF" w:sz="18" w:space="0"/>
            <w:right w:val="single" w:color="FFFFFF" w:sz="18" w:space="0"/>
            <w:insideH w:val="single" w:color="FFFFFF" w:sz="18" w:space="0"/>
            <w:insideV w:val="single" w:color="FFFFFF" w:sz="18" w:space="0"/>
          </w:tblBorders>
          <w:tblCellMar>
            <w:top w:w="0" w:type="dxa"/>
            <w:left w:w="0" w:type="dxa"/>
            <w:bottom w:w="0" w:type="dxa"/>
            <w:right w:w="0" w:type="dxa"/>
          </w:tblCellMar>
        </w:tblPrEx>
        <w:trPr>
          <w:trHeight w:val="478" w:hRule="atLeast"/>
          <w:jc w:val="center"/>
        </w:trPr>
        <w:tc>
          <w:tcPr>
            <w:tcW w:w="1561" w:type="dxa"/>
            <w:vMerge w:val="continue"/>
            <w:tcBorders>
              <w:left w:val="nil"/>
              <w:right w:val="nil"/>
            </w:tcBorders>
            <w:shd w:val="clear" w:color="auto" w:fill="4AACC5"/>
          </w:tcPr>
          <w:p>
            <w:pPr>
              <w:rPr>
                <w:sz w:val="2"/>
                <w:szCs w:val="2"/>
              </w:rPr>
            </w:pPr>
          </w:p>
        </w:tc>
        <w:tc>
          <w:tcPr>
            <w:tcW w:w="646" w:type="dxa"/>
            <w:tcBorders>
              <w:top w:val="single" w:color="4AACC5" w:sz="8" w:space="0"/>
              <w:left w:val="single" w:color="4AACC5" w:sz="8" w:space="0"/>
              <w:bottom w:val="single" w:color="4AACC5" w:sz="8" w:space="0"/>
              <w:right w:val="single" w:color="4AACC5" w:sz="8" w:space="0"/>
            </w:tcBorders>
          </w:tcPr>
          <w:p>
            <w:pPr>
              <w:pStyle w:val="11"/>
              <w:spacing w:before="96"/>
              <w:ind w:left="1"/>
              <w:rPr>
                <w:sz w:val="24"/>
              </w:rPr>
            </w:pPr>
            <w:r>
              <w:rPr>
                <w:sz w:val="24"/>
              </w:rPr>
              <w:t>2</w:t>
            </w:r>
          </w:p>
        </w:tc>
        <w:tc>
          <w:tcPr>
            <w:tcW w:w="5054" w:type="dxa"/>
            <w:tcBorders>
              <w:top w:val="single" w:color="4AACC5" w:sz="8" w:space="0"/>
              <w:left w:val="single" w:color="4AACC5" w:sz="8" w:space="0"/>
              <w:bottom w:val="single" w:color="4AACC5" w:sz="8" w:space="0"/>
              <w:right w:val="single" w:color="4AACC5" w:sz="8" w:space="0"/>
            </w:tcBorders>
          </w:tcPr>
          <w:p>
            <w:pPr>
              <w:pStyle w:val="11"/>
              <w:spacing w:before="96"/>
              <w:ind w:left="697" w:right="697"/>
              <w:rPr>
                <w:rFonts w:hint="eastAsia" w:eastAsia="微软雅黑"/>
                <w:sz w:val="24"/>
                <w:lang w:val="en-US" w:eastAsia="zh-Hans"/>
              </w:rPr>
            </w:pPr>
            <w:r>
              <w:rPr>
                <w:rFonts w:hint="eastAsia"/>
                <w:sz w:val="24"/>
                <w:lang w:val="en-US" w:eastAsia="zh-Hans"/>
              </w:rPr>
              <w:t>年轻人的扮演在表演中的影响</w:t>
            </w:r>
          </w:p>
        </w:tc>
        <w:tc>
          <w:tcPr>
            <w:tcW w:w="1359" w:type="dxa"/>
            <w:tcBorders>
              <w:top w:val="single" w:color="4AACC5" w:sz="8" w:space="0"/>
              <w:left w:val="single" w:color="4AACC5" w:sz="8" w:space="0"/>
              <w:bottom w:val="single" w:color="4AACC5" w:sz="8" w:space="0"/>
              <w:right w:val="single" w:color="4AACC5" w:sz="8" w:space="0"/>
            </w:tcBorders>
            <w:vAlign w:val="center"/>
          </w:tcPr>
          <w:p>
            <w:pPr>
              <w:pStyle w:val="11"/>
              <w:spacing w:before="96"/>
              <w:ind w:right="298"/>
              <w:jc w:val="center"/>
              <w:rPr>
                <w:sz w:val="24"/>
              </w:rPr>
            </w:pPr>
            <w:r>
              <w:rPr>
                <w:sz w:val="24"/>
              </w:rPr>
              <w:t xml:space="preserve">   2-10</w:t>
            </w:r>
          </w:p>
        </w:tc>
      </w:tr>
      <w:tr>
        <w:tblPrEx>
          <w:tblBorders>
            <w:top w:val="single" w:color="FFFFFF" w:sz="18" w:space="0"/>
            <w:left w:val="single" w:color="FFFFFF" w:sz="18" w:space="0"/>
            <w:bottom w:val="single" w:color="FFFFFF" w:sz="18" w:space="0"/>
            <w:right w:val="single" w:color="FFFFFF" w:sz="18" w:space="0"/>
            <w:insideH w:val="single" w:color="FFFFFF" w:sz="18" w:space="0"/>
            <w:insideV w:val="single" w:color="FFFFFF" w:sz="18" w:space="0"/>
          </w:tblBorders>
          <w:tblCellMar>
            <w:top w:w="0" w:type="dxa"/>
            <w:left w:w="0" w:type="dxa"/>
            <w:bottom w:w="0" w:type="dxa"/>
            <w:right w:w="0" w:type="dxa"/>
          </w:tblCellMar>
        </w:tblPrEx>
        <w:trPr>
          <w:trHeight w:val="454" w:hRule="atLeast"/>
          <w:jc w:val="center"/>
        </w:trPr>
        <w:tc>
          <w:tcPr>
            <w:tcW w:w="1561" w:type="dxa"/>
            <w:vMerge w:val="continue"/>
            <w:tcBorders>
              <w:left w:val="nil"/>
              <w:right w:val="nil"/>
            </w:tcBorders>
            <w:shd w:val="clear" w:color="auto" w:fill="4AACC5"/>
          </w:tcPr>
          <w:p>
            <w:pPr>
              <w:rPr>
                <w:sz w:val="2"/>
                <w:szCs w:val="2"/>
              </w:rPr>
            </w:pPr>
          </w:p>
        </w:tc>
        <w:tc>
          <w:tcPr>
            <w:tcW w:w="646" w:type="dxa"/>
            <w:tcBorders>
              <w:top w:val="single" w:color="4AACC5" w:sz="8" w:space="0"/>
              <w:left w:val="single" w:color="4AACC5" w:sz="8" w:space="0"/>
              <w:bottom w:val="single" w:color="4AACC5" w:sz="8" w:space="0"/>
              <w:right w:val="single" w:color="4AACC5" w:sz="8" w:space="0"/>
            </w:tcBorders>
            <w:shd w:val="clear" w:color="auto" w:fill="B7DDE8"/>
          </w:tcPr>
          <w:p>
            <w:pPr>
              <w:pStyle w:val="11"/>
              <w:ind w:left="1"/>
              <w:rPr>
                <w:sz w:val="24"/>
              </w:rPr>
            </w:pPr>
            <w:r>
              <w:rPr>
                <w:sz w:val="24"/>
              </w:rPr>
              <w:t>3</w:t>
            </w:r>
          </w:p>
        </w:tc>
        <w:tc>
          <w:tcPr>
            <w:tcW w:w="5054" w:type="dxa"/>
            <w:tcBorders>
              <w:top w:val="single" w:color="4AACC5" w:sz="8" w:space="0"/>
              <w:left w:val="single" w:color="4AACC5" w:sz="8" w:space="0"/>
              <w:bottom w:val="single" w:color="4AACC5" w:sz="8" w:space="0"/>
              <w:right w:val="single" w:color="4AACC5" w:sz="8" w:space="0"/>
            </w:tcBorders>
            <w:shd w:val="clear" w:color="auto" w:fill="B7DDE8"/>
          </w:tcPr>
          <w:p>
            <w:pPr>
              <w:pStyle w:val="11"/>
              <w:ind w:left="697" w:right="697"/>
              <w:rPr>
                <w:rFonts w:hint="eastAsia" w:eastAsia="微软雅黑"/>
                <w:sz w:val="24"/>
                <w:lang w:eastAsia="zh-Hans"/>
              </w:rPr>
            </w:pPr>
            <w:r>
              <w:rPr>
                <w:rFonts w:hint="eastAsia"/>
                <w:sz w:val="24"/>
                <w:lang w:val="en-US" w:eastAsia="zh-Hans"/>
              </w:rPr>
              <w:t>小丑角色的整体幽默性</w:t>
            </w:r>
          </w:p>
        </w:tc>
        <w:tc>
          <w:tcPr>
            <w:tcW w:w="1359" w:type="dxa"/>
            <w:tcBorders>
              <w:top w:val="single" w:color="4AACC5" w:sz="8" w:space="0"/>
              <w:left w:val="single" w:color="4AACC5" w:sz="8" w:space="0"/>
              <w:bottom w:val="single" w:color="4AACC5" w:sz="8" w:space="0"/>
              <w:right w:val="single" w:color="4AACC5" w:sz="8" w:space="0"/>
            </w:tcBorders>
            <w:shd w:val="clear" w:color="auto" w:fill="B7DDE8"/>
            <w:vAlign w:val="center"/>
          </w:tcPr>
          <w:p>
            <w:pPr>
              <w:pStyle w:val="11"/>
              <w:ind w:right="298"/>
              <w:jc w:val="center"/>
              <w:rPr>
                <w:sz w:val="24"/>
              </w:rPr>
            </w:pPr>
            <w:r>
              <w:rPr>
                <w:sz w:val="24"/>
              </w:rPr>
              <w:t xml:space="preserve">   1-10</w:t>
            </w:r>
          </w:p>
        </w:tc>
      </w:tr>
      <w:tr>
        <w:tblPrEx>
          <w:tblBorders>
            <w:top w:val="single" w:color="FFFFFF" w:sz="18" w:space="0"/>
            <w:left w:val="single" w:color="FFFFFF" w:sz="18" w:space="0"/>
            <w:bottom w:val="single" w:color="FFFFFF" w:sz="18" w:space="0"/>
            <w:right w:val="single" w:color="FFFFFF" w:sz="18" w:space="0"/>
            <w:insideH w:val="single" w:color="FFFFFF" w:sz="18" w:space="0"/>
            <w:insideV w:val="single" w:color="FFFFFF" w:sz="18" w:space="0"/>
          </w:tblBorders>
          <w:tblCellMar>
            <w:top w:w="0" w:type="dxa"/>
            <w:left w:w="0" w:type="dxa"/>
            <w:bottom w:w="0" w:type="dxa"/>
            <w:right w:w="0" w:type="dxa"/>
          </w:tblCellMar>
        </w:tblPrEx>
        <w:trPr>
          <w:trHeight w:val="423" w:hRule="atLeast"/>
          <w:jc w:val="center"/>
        </w:trPr>
        <w:tc>
          <w:tcPr>
            <w:tcW w:w="1561" w:type="dxa"/>
            <w:vMerge w:val="continue"/>
            <w:tcBorders>
              <w:left w:val="nil"/>
              <w:right w:val="nil"/>
            </w:tcBorders>
            <w:shd w:val="clear" w:color="auto" w:fill="4AACC5"/>
          </w:tcPr>
          <w:p>
            <w:pPr>
              <w:rPr>
                <w:sz w:val="2"/>
                <w:szCs w:val="2"/>
              </w:rPr>
            </w:pPr>
          </w:p>
        </w:tc>
        <w:tc>
          <w:tcPr>
            <w:tcW w:w="646" w:type="dxa"/>
            <w:tcBorders>
              <w:top w:val="single" w:color="4AACC5" w:sz="8" w:space="0"/>
              <w:left w:val="single" w:color="4AACC5" w:sz="8" w:space="0"/>
              <w:bottom w:val="single" w:color="4AACC5" w:sz="8" w:space="0"/>
              <w:right w:val="single" w:color="4AACC5" w:sz="8" w:space="0"/>
            </w:tcBorders>
          </w:tcPr>
          <w:p>
            <w:pPr>
              <w:pStyle w:val="11"/>
              <w:spacing w:before="72"/>
              <w:ind w:left="1"/>
              <w:rPr>
                <w:sz w:val="24"/>
              </w:rPr>
            </w:pPr>
            <w:r>
              <w:rPr>
                <w:sz w:val="24"/>
              </w:rPr>
              <w:t>4</w:t>
            </w:r>
          </w:p>
        </w:tc>
        <w:tc>
          <w:tcPr>
            <w:tcW w:w="5054" w:type="dxa"/>
            <w:tcBorders>
              <w:top w:val="single" w:color="4AACC5" w:sz="8" w:space="0"/>
              <w:left w:val="single" w:color="4AACC5" w:sz="8" w:space="0"/>
              <w:bottom w:val="single" w:color="4AACC5" w:sz="8" w:space="0"/>
              <w:right w:val="single" w:color="4AACC5" w:sz="8" w:space="0"/>
            </w:tcBorders>
          </w:tcPr>
          <w:p>
            <w:pPr>
              <w:pStyle w:val="11"/>
              <w:spacing w:before="72"/>
              <w:ind w:left="697" w:right="697"/>
              <w:rPr>
                <w:rFonts w:hint="eastAsia" w:eastAsia="微软雅黑"/>
                <w:sz w:val="24"/>
                <w:lang w:eastAsia="zh-Hans"/>
              </w:rPr>
            </w:pPr>
            <w:r>
              <w:rPr>
                <w:rFonts w:hint="eastAsia"/>
                <w:sz w:val="24"/>
                <w:lang w:val="en-US" w:eastAsia="zh-Hans"/>
              </w:rPr>
              <w:t>动物原创性</w:t>
            </w:r>
          </w:p>
        </w:tc>
        <w:tc>
          <w:tcPr>
            <w:tcW w:w="1359" w:type="dxa"/>
            <w:tcBorders>
              <w:top w:val="single" w:color="4AACC5" w:sz="8" w:space="0"/>
              <w:left w:val="single" w:color="4AACC5" w:sz="8" w:space="0"/>
              <w:bottom w:val="single" w:color="4AACC5" w:sz="8" w:space="0"/>
              <w:right w:val="single" w:color="4AACC5" w:sz="8" w:space="0"/>
            </w:tcBorders>
            <w:vAlign w:val="center"/>
          </w:tcPr>
          <w:p>
            <w:pPr>
              <w:pStyle w:val="11"/>
              <w:spacing w:before="72"/>
              <w:ind w:right="407"/>
              <w:jc w:val="center"/>
              <w:rPr>
                <w:sz w:val="24"/>
              </w:rPr>
            </w:pPr>
            <w:r>
              <w:rPr>
                <w:sz w:val="24"/>
              </w:rPr>
              <w:t xml:space="preserve">     1-5</w:t>
            </w:r>
          </w:p>
        </w:tc>
      </w:tr>
      <w:tr>
        <w:tblPrEx>
          <w:tblBorders>
            <w:top w:val="single" w:color="FFFFFF" w:sz="18" w:space="0"/>
            <w:left w:val="single" w:color="FFFFFF" w:sz="18" w:space="0"/>
            <w:bottom w:val="single" w:color="FFFFFF" w:sz="18" w:space="0"/>
            <w:right w:val="single" w:color="FFFFFF" w:sz="18" w:space="0"/>
            <w:insideH w:val="single" w:color="FFFFFF" w:sz="18" w:space="0"/>
            <w:insideV w:val="single" w:color="FFFFFF" w:sz="18" w:space="0"/>
          </w:tblBorders>
          <w:tblCellMar>
            <w:top w:w="0" w:type="dxa"/>
            <w:left w:w="0" w:type="dxa"/>
            <w:bottom w:w="0" w:type="dxa"/>
            <w:right w:w="0" w:type="dxa"/>
          </w:tblCellMar>
        </w:tblPrEx>
        <w:trPr>
          <w:trHeight w:val="499" w:hRule="atLeast"/>
          <w:jc w:val="center"/>
        </w:trPr>
        <w:tc>
          <w:tcPr>
            <w:tcW w:w="1561" w:type="dxa"/>
            <w:vMerge w:val="continue"/>
            <w:tcBorders>
              <w:left w:val="nil"/>
              <w:right w:val="nil"/>
            </w:tcBorders>
            <w:shd w:val="clear" w:color="auto" w:fill="4AACC5"/>
          </w:tcPr>
          <w:p>
            <w:pPr>
              <w:rPr>
                <w:sz w:val="2"/>
                <w:szCs w:val="2"/>
              </w:rPr>
            </w:pPr>
          </w:p>
        </w:tc>
        <w:tc>
          <w:tcPr>
            <w:tcW w:w="646" w:type="dxa"/>
            <w:tcBorders>
              <w:top w:val="single" w:color="4AACC5" w:sz="8" w:space="0"/>
              <w:left w:val="single" w:color="4AACC5" w:sz="8" w:space="0"/>
              <w:bottom w:val="single" w:color="4F81BC" w:sz="8" w:space="0"/>
              <w:right w:val="single" w:color="4AACC5" w:sz="8" w:space="0"/>
            </w:tcBorders>
            <w:shd w:val="clear" w:color="auto" w:fill="B7DDE8"/>
          </w:tcPr>
          <w:p>
            <w:pPr>
              <w:pStyle w:val="11"/>
              <w:spacing w:before="71"/>
              <w:ind w:left="1"/>
              <w:rPr>
                <w:sz w:val="24"/>
              </w:rPr>
            </w:pPr>
            <w:r>
              <w:rPr>
                <w:sz w:val="24"/>
              </w:rPr>
              <w:t>5</w:t>
            </w:r>
          </w:p>
        </w:tc>
        <w:tc>
          <w:tcPr>
            <w:tcW w:w="5054" w:type="dxa"/>
            <w:tcBorders>
              <w:top w:val="single" w:color="4AACC5" w:sz="8" w:space="0"/>
              <w:left w:val="single" w:color="4AACC5" w:sz="8" w:space="0"/>
              <w:bottom w:val="single" w:color="4F81BC" w:sz="8" w:space="0"/>
              <w:right w:val="single" w:color="4AACC5" w:sz="8" w:space="0"/>
            </w:tcBorders>
            <w:shd w:val="clear" w:color="auto" w:fill="B7DDE8"/>
          </w:tcPr>
          <w:p>
            <w:pPr>
              <w:pStyle w:val="11"/>
              <w:spacing w:before="71"/>
              <w:ind w:left="697" w:right="697"/>
              <w:rPr>
                <w:rFonts w:hint="eastAsia" w:eastAsia="微软雅黑"/>
                <w:sz w:val="24"/>
                <w:lang w:val="en-US" w:eastAsia="zh-Hans"/>
              </w:rPr>
            </w:pPr>
            <w:r>
              <w:rPr>
                <w:rFonts w:hint="eastAsia"/>
                <w:sz w:val="24"/>
                <w:lang w:val="en-US" w:eastAsia="zh-Hans"/>
              </w:rPr>
              <w:t>表演列表中的一个动物技巧</w:t>
            </w:r>
          </w:p>
        </w:tc>
        <w:tc>
          <w:tcPr>
            <w:tcW w:w="1359" w:type="dxa"/>
            <w:tcBorders>
              <w:top w:val="single" w:color="4AACC5" w:sz="8" w:space="0"/>
              <w:left w:val="single" w:color="4AACC5" w:sz="8" w:space="0"/>
              <w:bottom w:val="single" w:color="4F81BC" w:sz="8" w:space="0"/>
              <w:right w:val="single" w:color="4AACC5" w:sz="8" w:space="0"/>
            </w:tcBorders>
            <w:shd w:val="clear" w:color="auto" w:fill="B7DDE8"/>
            <w:vAlign w:val="center"/>
          </w:tcPr>
          <w:p>
            <w:pPr>
              <w:pStyle w:val="11"/>
              <w:spacing w:before="71"/>
              <w:ind w:right="353"/>
              <w:jc w:val="center"/>
              <w:rPr>
                <w:sz w:val="24"/>
              </w:rPr>
            </w:pPr>
            <w:r>
              <w:rPr>
                <w:sz w:val="24"/>
              </w:rPr>
              <w:t xml:space="preserve">    0</w:t>
            </w:r>
            <w:r>
              <w:rPr>
                <w:rFonts w:hint="eastAsia"/>
                <w:sz w:val="24"/>
                <w:lang w:val="en-US" w:eastAsia="zh-Hans"/>
              </w:rPr>
              <w:t>或</w:t>
            </w:r>
            <w:r>
              <w:rPr>
                <w:rFonts w:hint="default"/>
                <w:sz w:val="24"/>
                <w:lang w:eastAsia="zh-Hans"/>
              </w:rPr>
              <w:t>5</w:t>
            </w:r>
          </w:p>
        </w:tc>
      </w:tr>
      <w:tr>
        <w:tblPrEx>
          <w:tblBorders>
            <w:top w:val="single" w:color="FFFFFF" w:sz="18" w:space="0"/>
            <w:left w:val="single" w:color="FFFFFF" w:sz="18" w:space="0"/>
            <w:bottom w:val="single" w:color="FFFFFF" w:sz="18" w:space="0"/>
            <w:right w:val="single" w:color="FFFFFF" w:sz="18" w:space="0"/>
            <w:insideH w:val="single" w:color="FFFFFF" w:sz="18" w:space="0"/>
            <w:insideV w:val="single" w:color="FFFFFF" w:sz="18" w:space="0"/>
          </w:tblBorders>
          <w:tblCellMar>
            <w:top w:w="0" w:type="dxa"/>
            <w:left w:w="0" w:type="dxa"/>
            <w:bottom w:w="0" w:type="dxa"/>
            <w:right w:w="0" w:type="dxa"/>
          </w:tblCellMar>
        </w:tblPrEx>
        <w:trPr>
          <w:trHeight w:val="537" w:hRule="atLeast"/>
          <w:jc w:val="center"/>
        </w:trPr>
        <w:tc>
          <w:tcPr>
            <w:tcW w:w="1561" w:type="dxa"/>
            <w:vMerge w:val="continue"/>
            <w:tcBorders>
              <w:left w:val="nil"/>
              <w:bottom w:val="single" w:color="4F81BC" w:sz="8" w:space="0"/>
              <w:right w:val="nil"/>
            </w:tcBorders>
            <w:shd w:val="clear" w:color="auto" w:fill="4AACC5"/>
          </w:tcPr>
          <w:p>
            <w:pPr>
              <w:rPr>
                <w:sz w:val="2"/>
                <w:szCs w:val="2"/>
              </w:rPr>
            </w:pPr>
          </w:p>
        </w:tc>
        <w:tc>
          <w:tcPr>
            <w:tcW w:w="646" w:type="dxa"/>
            <w:tcBorders>
              <w:top w:val="single" w:color="4AACC5" w:sz="8" w:space="0"/>
              <w:left w:val="single" w:color="4AACC5" w:sz="8" w:space="0"/>
              <w:bottom w:val="single" w:color="4F81BC" w:sz="8" w:space="0"/>
              <w:right w:val="single" w:color="4AACC5" w:sz="8" w:space="0"/>
            </w:tcBorders>
            <w:shd w:val="clear" w:color="auto" w:fill="FFFFFF" w:themeFill="background1"/>
          </w:tcPr>
          <w:p>
            <w:pPr>
              <w:pStyle w:val="11"/>
              <w:spacing w:before="71"/>
              <w:ind w:left="1"/>
              <w:rPr>
                <w:sz w:val="24"/>
              </w:rPr>
            </w:pPr>
            <w:r>
              <w:rPr>
                <w:sz w:val="24"/>
              </w:rPr>
              <w:t>6</w:t>
            </w:r>
          </w:p>
        </w:tc>
        <w:tc>
          <w:tcPr>
            <w:tcW w:w="5054" w:type="dxa"/>
            <w:tcBorders>
              <w:top w:val="single" w:color="4AACC5" w:sz="8" w:space="0"/>
              <w:left w:val="single" w:color="4AACC5" w:sz="8" w:space="0"/>
              <w:bottom w:val="single" w:color="4F81BC" w:sz="8" w:space="0"/>
              <w:right w:val="single" w:color="4AACC5" w:sz="8" w:space="0"/>
            </w:tcBorders>
            <w:shd w:val="clear" w:color="auto" w:fill="FFFFFF" w:themeFill="background1"/>
          </w:tcPr>
          <w:p>
            <w:pPr>
              <w:pStyle w:val="11"/>
              <w:spacing w:before="71"/>
              <w:ind w:left="697" w:right="697"/>
              <w:rPr>
                <w:rFonts w:hint="eastAsia"/>
                <w:sz w:val="24"/>
                <w:lang w:val="en-US" w:eastAsia="zh-Hans"/>
              </w:rPr>
            </w:pPr>
            <w:r>
              <w:rPr>
                <w:rFonts w:hint="eastAsia"/>
                <w:sz w:val="24"/>
                <w:lang w:val="en-US" w:eastAsia="zh-Hans"/>
              </w:rPr>
              <w:t>表演动物技巧的创造性</w:t>
            </w:r>
          </w:p>
        </w:tc>
        <w:tc>
          <w:tcPr>
            <w:tcW w:w="1359" w:type="dxa"/>
            <w:tcBorders>
              <w:top w:val="single" w:color="4AACC5" w:sz="8" w:space="0"/>
              <w:left w:val="single" w:color="4AACC5" w:sz="8" w:space="0"/>
              <w:bottom w:val="single" w:color="4F81BC" w:sz="8" w:space="0"/>
              <w:right w:val="single" w:color="4AACC5" w:sz="8" w:space="0"/>
            </w:tcBorders>
            <w:shd w:val="clear" w:color="auto" w:fill="FFFFFF" w:themeFill="background1"/>
            <w:vAlign w:val="center"/>
          </w:tcPr>
          <w:p>
            <w:pPr>
              <w:pStyle w:val="11"/>
              <w:spacing w:before="71"/>
              <w:ind w:right="353"/>
              <w:jc w:val="center"/>
              <w:rPr>
                <w:sz w:val="24"/>
              </w:rPr>
            </w:pPr>
            <w:r>
              <w:rPr>
                <w:sz w:val="24"/>
              </w:rPr>
              <w:t xml:space="preserve">    1-5</w:t>
            </w:r>
          </w:p>
        </w:tc>
      </w:tr>
      <w:tr>
        <w:tblPrEx>
          <w:tblBorders>
            <w:top w:val="single" w:color="FFFFFF" w:sz="18" w:space="0"/>
            <w:left w:val="single" w:color="FFFFFF" w:sz="18" w:space="0"/>
            <w:bottom w:val="single" w:color="FFFFFF" w:sz="18" w:space="0"/>
            <w:right w:val="single" w:color="FFFFFF" w:sz="18" w:space="0"/>
            <w:insideH w:val="single" w:color="FFFFFF" w:sz="18" w:space="0"/>
            <w:insideV w:val="single" w:color="FFFFFF" w:sz="18" w:space="0"/>
          </w:tblBorders>
          <w:tblCellMar>
            <w:top w:w="0" w:type="dxa"/>
            <w:left w:w="0" w:type="dxa"/>
            <w:bottom w:w="0" w:type="dxa"/>
            <w:right w:w="0" w:type="dxa"/>
          </w:tblCellMar>
        </w:tblPrEx>
        <w:trPr>
          <w:trHeight w:val="503" w:hRule="atLeast"/>
          <w:jc w:val="center"/>
        </w:trPr>
        <w:tc>
          <w:tcPr>
            <w:tcW w:w="1561" w:type="dxa"/>
            <w:vMerge w:val="restart"/>
            <w:tcBorders>
              <w:top w:val="nil"/>
              <w:left w:val="nil"/>
              <w:bottom w:val="single" w:color="8063A1" w:sz="8" w:space="0"/>
              <w:right w:val="nil"/>
            </w:tcBorders>
            <w:shd w:val="clear" w:color="auto" w:fill="4F81BC"/>
          </w:tcPr>
          <w:p>
            <w:pPr>
              <w:pStyle w:val="11"/>
              <w:spacing w:before="104"/>
              <w:rPr>
                <w:sz w:val="24"/>
              </w:rPr>
            </w:pPr>
            <w:r>
              <w:rPr>
                <w:color w:val="FFFFFF"/>
                <w:sz w:val="24"/>
              </w:rPr>
              <w:t>B</w:t>
            </w:r>
          </w:p>
          <w:p>
            <w:pPr>
              <w:pStyle w:val="11"/>
              <w:spacing w:before="4" w:line="620" w:lineRule="atLeast"/>
              <w:ind w:left="170" w:right="168" w:hanging="1"/>
              <w:rPr>
                <w:sz w:val="24"/>
              </w:rPr>
            </w:pPr>
            <w:r>
              <w:rPr>
                <w:rFonts w:hint="eastAsia"/>
                <w:color w:val="FFFFFF"/>
                <w:spacing w:val="-2"/>
                <w:sz w:val="24"/>
                <w:lang w:val="en-US" w:eastAsia="zh-Hans"/>
              </w:rPr>
              <w:t>马戏表演</w:t>
            </w:r>
            <w:r>
              <w:rPr>
                <w:color w:val="FFFFFF"/>
                <w:spacing w:val="-2"/>
                <w:sz w:val="24"/>
              </w:rPr>
              <w:t>(25</w:t>
            </w:r>
            <w:r>
              <w:rPr>
                <w:color w:val="FFFFFF"/>
                <w:spacing w:val="-7"/>
                <w:sz w:val="24"/>
              </w:rPr>
              <w:t>分)</w:t>
            </w:r>
          </w:p>
        </w:tc>
        <w:tc>
          <w:tcPr>
            <w:tcW w:w="646" w:type="dxa"/>
            <w:tcBorders>
              <w:top w:val="single" w:color="4F81BC" w:sz="8" w:space="0"/>
              <w:left w:val="nil"/>
              <w:bottom w:val="single" w:color="4F81BC" w:sz="8" w:space="0"/>
              <w:right w:val="single" w:color="4F81BC" w:sz="8" w:space="0"/>
            </w:tcBorders>
            <w:shd w:val="clear" w:color="auto" w:fill="B8CCE3"/>
          </w:tcPr>
          <w:p>
            <w:pPr>
              <w:pStyle w:val="11"/>
              <w:ind w:left="11"/>
              <w:rPr>
                <w:sz w:val="24"/>
              </w:rPr>
            </w:pPr>
            <w:r>
              <w:rPr>
                <w:sz w:val="24"/>
              </w:rPr>
              <w:t>1</w:t>
            </w:r>
          </w:p>
        </w:tc>
        <w:tc>
          <w:tcPr>
            <w:tcW w:w="5054" w:type="dxa"/>
            <w:tcBorders>
              <w:top w:val="single" w:color="4F81BC" w:sz="8" w:space="0"/>
              <w:left w:val="single" w:color="4F81BC" w:sz="8" w:space="0"/>
              <w:bottom w:val="single" w:color="4F81BC" w:sz="8" w:space="0"/>
              <w:right w:val="single" w:color="4F81BC" w:sz="8" w:space="0"/>
            </w:tcBorders>
            <w:shd w:val="clear" w:color="auto" w:fill="B8CCE3"/>
          </w:tcPr>
          <w:p>
            <w:pPr>
              <w:pStyle w:val="11"/>
              <w:ind w:left="697" w:right="697"/>
              <w:rPr>
                <w:rFonts w:hint="eastAsia" w:eastAsia="微软雅黑"/>
                <w:sz w:val="24"/>
                <w:lang w:eastAsia="zh-Hans"/>
              </w:rPr>
            </w:pPr>
            <w:r>
              <w:rPr>
                <w:rFonts w:hint="eastAsia"/>
                <w:sz w:val="24"/>
                <w:lang w:val="en-US" w:eastAsia="zh-Hans"/>
              </w:rPr>
              <w:t>呈现</w:t>
            </w:r>
            <w:r>
              <w:rPr>
                <w:rFonts w:hint="default"/>
                <w:sz w:val="24"/>
                <w:lang w:eastAsia="zh-Hans"/>
              </w:rPr>
              <w:t>2</w:t>
            </w:r>
            <w:r>
              <w:rPr>
                <w:rFonts w:hint="eastAsia"/>
                <w:sz w:val="24"/>
                <w:lang w:val="en-US" w:eastAsia="zh-Hans"/>
              </w:rPr>
              <w:t>个所要求的马戏表演</w:t>
            </w:r>
          </w:p>
        </w:tc>
        <w:tc>
          <w:tcPr>
            <w:tcW w:w="1359" w:type="dxa"/>
            <w:tcBorders>
              <w:top w:val="single" w:color="4F81BC" w:sz="8" w:space="0"/>
              <w:left w:val="single" w:color="4F81BC" w:sz="8" w:space="0"/>
              <w:bottom w:val="single" w:color="4F81BC" w:sz="8" w:space="0"/>
              <w:right w:val="single" w:color="4F81BC" w:sz="8" w:space="0"/>
            </w:tcBorders>
            <w:shd w:val="clear" w:color="auto" w:fill="B8CCE3"/>
            <w:vAlign w:val="center"/>
          </w:tcPr>
          <w:p>
            <w:pPr>
              <w:pStyle w:val="11"/>
              <w:ind w:right="353"/>
              <w:jc w:val="center"/>
              <w:rPr>
                <w:sz w:val="24"/>
              </w:rPr>
            </w:pPr>
            <w:r>
              <w:rPr>
                <w:sz w:val="24"/>
              </w:rPr>
              <w:t xml:space="preserve">    0</w:t>
            </w:r>
            <w:r>
              <w:rPr>
                <w:rFonts w:hint="eastAsia"/>
                <w:sz w:val="24"/>
                <w:lang w:val="en-US" w:eastAsia="zh-Hans"/>
              </w:rPr>
              <w:t>或</w:t>
            </w:r>
            <w:r>
              <w:rPr>
                <w:rFonts w:hint="default"/>
                <w:sz w:val="24"/>
                <w:lang w:eastAsia="zh-Hans"/>
              </w:rPr>
              <w:t>5</w:t>
            </w:r>
          </w:p>
        </w:tc>
      </w:tr>
      <w:tr>
        <w:tblPrEx>
          <w:tblBorders>
            <w:top w:val="single" w:color="FFFFFF" w:sz="18" w:space="0"/>
            <w:left w:val="single" w:color="FFFFFF" w:sz="18" w:space="0"/>
            <w:bottom w:val="single" w:color="FFFFFF" w:sz="18" w:space="0"/>
            <w:right w:val="single" w:color="FFFFFF" w:sz="18" w:space="0"/>
            <w:insideH w:val="single" w:color="FFFFFF" w:sz="18" w:space="0"/>
            <w:insideV w:val="single" w:color="FFFFFF" w:sz="18" w:space="0"/>
          </w:tblBorders>
          <w:tblCellMar>
            <w:top w:w="0" w:type="dxa"/>
            <w:left w:w="0" w:type="dxa"/>
            <w:bottom w:w="0" w:type="dxa"/>
            <w:right w:w="0" w:type="dxa"/>
          </w:tblCellMar>
        </w:tblPrEx>
        <w:trPr>
          <w:trHeight w:val="498" w:hRule="atLeast"/>
          <w:jc w:val="center"/>
        </w:trPr>
        <w:tc>
          <w:tcPr>
            <w:tcW w:w="1561" w:type="dxa"/>
            <w:vMerge w:val="continue"/>
            <w:tcBorders>
              <w:top w:val="nil"/>
              <w:left w:val="nil"/>
              <w:bottom w:val="single" w:color="8063A1" w:sz="8" w:space="0"/>
              <w:right w:val="nil"/>
            </w:tcBorders>
            <w:shd w:val="clear" w:color="auto" w:fill="4F81BC"/>
          </w:tcPr>
          <w:p>
            <w:pPr>
              <w:rPr>
                <w:sz w:val="2"/>
                <w:szCs w:val="2"/>
              </w:rPr>
            </w:pPr>
          </w:p>
        </w:tc>
        <w:tc>
          <w:tcPr>
            <w:tcW w:w="646" w:type="dxa"/>
            <w:tcBorders>
              <w:top w:val="single" w:color="4F81BC" w:sz="8" w:space="0"/>
              <w:left w:val="nil"/>
              <w:bottom w:val="single" w:color="4F81BC" w:sz="8" w:space="0"/>
              <w:right w:val="single" w:color="4F81BC" w:sz="8" w:space="0"/>
            </w:tcBorders>
          </w:tcPr>
          <w:p>
            <w:pPr>
              <w:pStyle w:val="11"/>
              <w:spacing w:before="96"/>
              <w:ind w:left="11"/>
              <w:rPr>
                <w:sz w:val="24"/>
              </w:rPr>
            </w:pPr>
            <w:r>
              <w:rPr>
                <w:sz w:val="24"/>
              </w:rPr>
              <w:t>2</w:t>
            </w:r>
          </w:p>
        </w:tc>
        <w:tc>
          <w:tcPr>
            <w:tcW w:w="5054" w:type="dxa"/>
            <w:tcBorders>
              <w:top w:val="single" w:color="4F81BC" w:sz="8" w:space="0"/>
              <w:left w:val="single" w:color="4F81BC" w:sz="8" w:space="0"/>
              <w:bottom w:val="single" w:color="4F81BC" w:sz="8" w:space="0"/>
              <w:right w:val="single" w:color="4F81BC" w:sz="8" w:space="0"/>
            </w:tcBorders>
          </w:tcPr>
          <w:p>
            <w:pPr>
              <w:pStyle w:val="11"/>
              <w:spacing w:before="96"/>
              <w:ind w:left="697" w:right="697"/>
              <w:rPr>
                <w:rFonts w:hint="eastAsia" w:eastAsia="微软雅黑"/>
                <w:sz w:val="24"/>
                <w:lang w:eastAsia="zh-Hans"/>
              </w:rPr>
            </w:pPr>
            <w:r>
              <w:rPr>
                <w:rFonts w:hint="eastAsia"/>
                <w:sz w:val="24"/>
                <w:lang w:val="en-US" w:eastAsia="zh-Hans"/>
              </w:rPr>
              <w:t>马戏表演描绘的整体创造性</w:t>
            </w:r>
          </w:p>
        </w:tc>
        <w:tc>
          <w:tcPr>
            <w:tcW w:w="1359" w:type="dxa"/>
            <w:tcBorders>
              <w:top w:val="single" w:color="4F81BC" w:sz="8" w:space="0"/>
              <w:left w:val="single" w:color="4F81BC" w:sz="8" w:space="0"/>
              <w:bottom w:val="single" w:color="4F81BC" w:sz="8" w:space="0"/>
              <w:right w:val="single" w:color="4F81BC" w:sz="8" w:space="0"/>
            </w:tcBorders>
            <w:vAlign w:val="center"/>
          </w:tcPr>
          <w:p>
            <w:pPr>
              <w:pStyle w:val="11"/>
              <w:spacing w:before="96"/>
              <w:ind w:right="353"/>
              <w:jc w:val="center"/>
              <w:rPr>
                <w:sz w:val="24"/>
              </w:rPr>
            </w:pPr>
            <w:r>
              <w:rPr>
                <w:sz w:val="24"/>
              </w:rPr>
              <w:t xml:space="preserve">    1-10</w:t>
            </w:r>
          </w:p>
        </w:tc>
      </w:tr>
      <w:tr>
        <w:tblPrEx>
          <w:tblBorders>
            <w:top w:val="single" w:color="FFFFFF" w:sz="18" w:space="0"/>
            <w:left w:val="single" w:color="FFFFFF" w:sz="18" w:space="0"/>
            <w:bottom w:val="single" w:color="FFFFFF" w:sz="18" w:space="0"/>
            <w:right w:val="single" w:color="FFFFFF" w:sz="18" w:space="0"/>
            <w:insideH w:val="single" w:color="FFFFFF" w:sz="18" w:space="0"/>
            <w:insideV w:val="single" w:color="FFFFFF" w:sz="18" w:space="0"/>
          </w:tblBorders>
          <w:tblCellMar>
            <w:top w:w="0" w:type="dxa"/>
            <w:left w:w="0" w:type="dxa"/>
            <w:bottom w:w="0" w:type="dxa"/>
            <w:right w:w="0" w:type="dxa"/>
          </w:tblCellMar>
        </w:tblPrEx>
        <w:trPr>
          <w:trHeight w:val="478" w:hRule="atLeast"/>
          <w:jc w:val="center"/>
        </w:trPr>
        <w:tc>
          <w:tcPr>
            <w:tcW w:w="1561" w:type="dxa"/>
            <w:vMerge w:val="continue"/>
            <w:tcBorders>
              <w:top w:val="nil"/>
              <w:left w:val="nil"/>
              <w:bottom w:val="single" w:color="8063A1" w:sz="8" w:space="0"/>
              <w:right w:val="nil"/>
            </w:tcBorders>
            <w:shd w:val="clear" w:color="auto" w:fill="4F81BC"/>
          </w:tcPr>
          <w:p>
            <w:pPr>
              <w:rPr>
                <w:sz w:val="2"/>
                <w:szCs w:val="2"/>
              </w:rPr>
            </w:pPr>
          </w:p>
        </w:tc>
        <w:tc>
          <w:tcPr>
            <w:tcW w:w="646" w:type="dxa"/>
            <w:tcBorders>
              <w:top w:val="single" w:color="4F81BC" w:sz="8" w:space="0"/>
              <w:left w:val="nil"/>
              <w:bottom w:val="single" w:color="8063A1" w:sz="8" w:space="0"/>
              <w:right w:val="single" w:color="4F81BC" w:sz="8" w:space="0"/>
            </w:tcBorders>
            <w:shd w:val="clear" w:color="auto" w:fill="B8CCE3"/>
          </w:tcPr>
          <w:p>
            <w:pPr>
              <w:pStyle w:val="11"/>
              <w:ind w:left="11"/>
              <w:rPr>
                <w:sz w:val="24"/>
              </w:rPr>
            </w:pPr>
            <w:r>
              <w:rPr>
                <w:sz w:val="24"/>
              </w:rPr>
              <w:t>3</w:t>
            </w:r>
          </w:p>
        </w:tc>
        <w:tc>
          <w:tcPr>
            <w:tcW w:w="5054" w:type="dxa"/>
            <w:tcBorders>
              <w:top w:val="single" w:color="4F81BC" w:sz="8" w:space="0"/>
              <w:left w:val="single" w:color="4F81BC" w:sz="8" w:space="0"/>
              <w:bottom w:val="single" w:color="8063A1" w:sz="8" w:space="0"/>
              <w:right w:val="single" w:color="4F81BC" w:sz="8" w:space="0"/>
            </w:tcBorders>
            <w:shd w:val="clear" w:color="auto" w:fill="B8CCE3"/>
          </w:tcPr>
          <w:p>
            <w:pPr>
              <w:pStyle w:val="11"/>
              <w:ind w:left="697" w:right="697"/>
              <w:rPr>
                <w:rFonts w:hint="eastAsia" w:eastAsia="微软雅黑"/>
                <w:sz w:val="24"/>
                <w:lang w:eastAsia="zh-Hans"/>
              </w:rPr>
            </w:pPr>
            <w:r>
              <w:rPr>
                <w:rFonts w:hint="eastAsia"/>
                <w:sz w:val="24"/>
                <w:lang w:val="en-US" w:eastAsia="zh-Hans"/>
              </w:rPr>
              <w:t>对表演的影响</w:t>
            </w:r>
          </w:p>
        </w:tc>
        <w:tc>
          <w:tcPr>
            <w:tcW w:w="1359" w:type="dxa"/>
            <w:tcBorders>
              <w:top w:val="single" w:color="4F81BC" w:sz="8" w:space="0"/>
              <w:left w:val="single" w:color="4F81BC" w:sz="8" w:space="0"/>
              <w:bottom w:val="single" w:color="8063A1" w:sz="8" w:space="0"/>
              <w:right w:val="single" w:color="4F81BC" w:sz="8" w:space="0"/>
            </w:tcBorders>
            <w:shd w:val="clear" w:color="auto" w:fill="B8CCE3"/>
            <w:vAlign w:val="center"/>
          </w:tcPr>
          <w:p>
            <w:pPr>
              <w:pStyle w:val="11"/>
              <w:ind w:right="353"/>
              <w:jc w:val="center"/>
              <w:rPr>
                <w:sz w:val="24"/>
              </w:rPr>
            </w:pPr>
            <w:r>
              <w:rPr>
                <w:sz w:val="24"/>
              </w:rPr>
              <w:t xml:space="preserve">     2-10</w:t>
            </w:r>
          </w:p>
        </w:tc>
      </w:tr>
      <w:tr>
        <w:tblPrEx>
          <w:tblBorders>
            <w:top w:val="single" w:color="FFFFFF" w:sz="18" w:space="0"/>
            <w:left w:val="single" w:color="FFFFFF" w:sz="18" w:space="0"/>
            <w:bottom w:val="single" w:color="FFFFFF" w:sz="18" w:space="0"/>
            <w:right w:val="single" w:color="FFFFFF" w:sz="18" w:space="0"/>
            <w:insideH w:val="single" w:color="FFFFFF" w:sz="18" w:space="0"/>
            <w:insideV w:val="single" w:color="FFFFFF" w:sz="18" w:space="0"/>
          </w:tblBorders>
          <w:tblCellMar>
            <w:top w:w="0" w:type="dxa"/>
            <w:left w:w="0" w:type="dxa"/>
            <w:bottom w:w="0" w:type="dxa"/>
            <w:right w:w="0" w:type="dxa"/>
          </w:tblCellMar>
        </w:tblPrEx>
        <w:trPr>
          <w:trHeight w:val="371" w:hRule="atLeast"/>
          <w:jc w:val="center"/>
        </w:trPr>
        <w:tc>
          <w:tcPr>
            <w:tcW w:w="1561" w:type="dxa"/>
            <w:vMerge w:val="restart"/>
            <w:tcBorders>
              <w:top w:val="nil"/>
              <w:left w:val="nil"/>
              <w:right w:val="nil"/>
            </w:tcBorders>
            <w:shd w:val="clear" w:color="auto" w:fill="8063A1"/>
          </w:tcPr>
          <w:p>
            <w:pPr>
              <w:pStyle w:val="11"/>
              <w:spacing w:before="72"/>
              <w:ind w:left="1"/>
              <w:rPr>
                <w:sz w:val="24"/>
              </w:rPr>
            </w:pPr>
            <w:r>
              <w:rPr>
                <w:sz w:val="24"/>
              </w:rPr>
              <w:t>C</w:t>
            </w:r>
          </w:p>
          <w:p>
            <w:pPr>
              <w:pStyle w:val="11"/>
              <w:spacing w:before="4" w:line="620" w:lineRule="atLeast"/>
              <w:ind w:left="180" w:right="180"/>
              <w:rPr>
                <w:sz w:val="24"/>
              </w:rPr>
            </w:pPr>
            <w:r>
              <w:rPr>
                <w:rFonts w:hint="eastAsia"/>
                <w:spacing w:val="-2"/>
                <w:sz w:val="24"/>
                <w:lang w:val="en-US" w:eastAsia="zh-Hans"/>
              </w:rPr>
              <w:t>普通世界和马戏世界</w:t>
            </w:r>
            <w:r>
              <w:rPr>
                <w:rFonts w:hint="default"/>
                <w:spacing w:val="-2"/>
                <w:sz w:val="24"/>
                <w:lang w:eastAsia="zh-Hans"/>
              </w:rPr>
              <w:t>30</w:t>
            </w:r>
            <w:r>
              <w:rPr>
                <w:spacing w:val="-7"/>
                <w:sz w:val="24"/>
              </w:rPr>
              <w:t xml:space="preserve"> 分</w:t>
            </w:r>
          </w:p>
        </w:tc>
        <w:tc>
          <w:tcPr>
            <w:tcW w:w="646" w:type="dxa"/>
            <w:tcBorders>
              <w:top w:val="single" w:color="8063A1" w:sz="8" w:space="0"/>
              <w:left w:val="nil"/>
              <w:bottom w:val="single" w:color="8063A1" w:sz="8" w:space="0"/>
              <w:right w:val="single" w:color="8063A1" w:sz="8" w:space="0"/>
            </w:tcBorders>
            <w:shd w:val="clear" w:color="auto" w:fill="CCC1D9"/>
          </w:tcPr>
          <w:p>
            <w:pPr>
              <w:pStyle w:val="11"/>
              <w:spacing w:before="115"/>
              <w:ind w:left="11"/>
              <w:rPr>
                <w:sz w:val="24"/>
              </w:rPr>
            </w:pPr>
            <w:r>
              <w:rPr>
                <w:sz w:val="24"/>
              </w:rPr>
              <w:t>1</w:t>
            </w:r>
          </w:p>
        </w:tc>
        <w:tc>
          <w:tcPr>
            <w:tcW w:w="5054" w:type="dxa"/>
            <w:tcBorders>
              <w:top w:val="single" w:color="8063A1" w:sz="8" w:space="0"/>
              <w:left w:val="single" w:color="8063A1" w:sz="8" w:space="0"/>
              <w:bottom w:val="single" w:color="8063A1" w:sz="8" w:space="0"/>
              <w:right w:val="single" w:color="8063A1" w:sz="8" w:space="0"/>
            </w:tcBorders>
            <w:shd w:val="clear" w:color="auto" w:fill="CCC1D9"/>
          </w:tcPr>
          <w:p>
            <w:pPr>
              <w:pStyle w:val="11"/>
              <w:spacing w:before="115"/>
              <w:ind w:left="697" w:right="697"/>
              <w:rPr>
                <w:rFonts w:hint="eastAsia" w:eastAsia="微软雅黑"/>
                <w:sz w:val="24"/>
                <w:lang w:val="en-US" w:eastAsia="zh-Hans"/>
              </w:rPr>
            </w:pPr>
            <w:r>
              <w:rPr>
                <w:rFonts w:hint="eastAsia"/>
                <w:sz w:val="24"/>
                <w:lang w:val="en-US" w:eastAsia="zh-Hans"/>
              </w:rPr>
              <w:t>展现年轻人在普通世界里</w:t>
            </w:r>
          </w:p>
        </w:tc>
        <w:tc>
          <w:tcPr>
            <w:tcW w:w="1359" w:type="dxa"/>
            <w:tcBorders>
              <w:top w:val="single" w:color="8063A1" w:sz="8" w:space="0"/>
              <w:left w:val="single" w:color="8063A1" w:sz="8" w:space="0"/>
              <w:bottom w:val="single" w:color="8063A1" w:sz="8" w:space="0"/>
              <w:right w:val="single" w:color="8063A1" w:sz="8" w:space="0"/>
            </w:tcBorders>
            <w:shd w:val="clear" w:color="auto" w:fill="CCC1D9"/>
            <w:vAlign w:val="center"/>
          </w:tcPr>
          <w:p>
            <w:pPr>
              <w:pStyle w:val="11"/>
              <w:spacing w:before="115"/>
              <w:ind w:right="407"/>
              <w:jc w:val="center"/>
              <w:rPr>
                <w:sz w:val="24"/>
              </w:rPr>
            </w:pPr>
            <w:r>
              <w:rPr>
                <w:sz w:val="24"/>
              </w:rPr>
              <w:t xml:space="preserve">     0</w:t>
            </w:r>
            <w:r>
              <w:rPr>
                <w:rFonts w:hint="eastAsia"/>
                <w:sz w:val="24"/>
                <w:lang w:val="en-US" w:eastAsia="zh-Hans"/>
              </w:rPr>
              <w:t>或</w:t>
            </w:r>
            <w:r>
              <w:rPr>
                <w:sz w:val="24"/>
              </w:rPr>
              <w:t>5</w:t>
            </w:r>
          </w:p>
        </w:tc>
      </w:tr>
      <w:tr>
        <w:tblPrEx>
          <w:tblBorders>
            <w:top w:val="single" w:color="FFFFFF" w:sz="18" w:space="0"/>
            <w:left w:val="single" w:color="FFFFFF" w:sz="18" w:space="0"/>
            <w:bottom w:val="single" w:color="FFFFFF" w:sz="18" w:space="0"/>
            <w:right w:val="single" w:color="FFFFFF" w:sz="18" w:space="0"/>
            <w:insideH w:val="single" w:color="FFFFFF" w:sz="18" w:space="0"/>
            <w:insideV w:val="single" w:color="FFFFFF" w:sz="18" w:space="0"/>
          </w:tblBorders>
          <w:tblCellMar>
            <w:top w:w="0" w:type="dxa"/>
            <w:left w:w="0" w:type="dxa"/>
            <w:bottom w:w="0" w:type="dxa"/>
            <w:right w:w="0" w:type="dxa"/>
          </w:tblCellMar>
        </w:tblPrEx>
        <w:trPr>
          <w:trHeight w:val="355" w:hRule="atLeast"/>
          <w:jc w:val="center"/>
        </w:trPr>
        <w:tc>
          <w:tcPr>
            <w:tcW w:w="1561" w:type="dxa"/>
            <w:vMerge w:val="continue"/>
            <w:tcBorders>
              <w:left w:val="nil"/>
              <w:right w:val="nil"/>
            </w:tcBorders>
            <w:shd w:val="clear" w:color="auto" w:fill="8063A1"/>
          </w:tcPr>
          <w:p>
            <w:pPr>
              <w:rPr>
                <w:sz w:val="2"/>
                <w:szCs w:val="2"/>
              </w:rPr>
            </w:pPr>
          </w:p>
        </w:tc>
        <w:tc>
          <w:tcPr>
            <w:tcW w:w="646" w:type="dxa"/>
            <w:tcBorders>
              <w:top w:val="single" w:color="8063A1" w:sz="8" w:space="0"/>
              <w:left w:val="nil"/>
              <w:bottom w:val="single" w:color="8063A1" w:sz="8" w:space="0"/>
              <w:right w:val="single" w:color="8063A1" w:sz="8" w:space="0"/>
            </w:tcBorders>
          </w:tcPr>
          <w:p>
            <w:pPr>
              <w:pStyle w:val="11"/>
              <w:spacing w:before="194"/>
              <w:ind w:left="11"/>
              <w:rPr>
                <w:sz w:val="24"/>
              </w:rPr>
            </w:pPr>
            <w:r>
              <w:rPr>
                <w:sz w:val="24"/>
              </w:rPr>
              <w:t>2</w:t>
            </w:r>
          </w:p>
        </w:tc>
        <w:tc>
          <w:tcPr>
            <w:tcW w:w="5054" w:type="dxa"/>
            <w:tcBorders>
              <w:top w:val="single" w:color="8063A1" w:sz="8" w:space="0"/>
              <w:left w:val="single" w:color="8063A1" w:sz="8" w:space="0"/>
              <w:bottom w:val="single" w:color="8063A1" w:sz="8" w:space="0"/>
              <w:right w:val="single" w:color="8063A1" w:sz="8" w:space="0"/>
            </w:tcBorders>
          </w:tcPr>
          <w:p>
            <w:pPr>
              <w:pStyle w:val="11"/>
              <w:spacing w:before="194"/>
              <w:ind w:left="697" w:right="697"/>
              <w:rPr>
                <w:rFonts w:hint="eastAsia" w:eastAsia="微软雅黑"/>
                <w:sz w:val="24"/>
                <w:lang w:eastAsia="zh-Hans"/>
              </w:rPr>
            </w:pPr>
            <w:r>
              <w:rPr>
                <w:rFonts w:hint="eastAsia"/>
                <w:sz w:val="24"/>
                <w:lang w:val="en-US" w:eastAsia="zh-Hans"/>
              </w:rPr>
              <w:t>普通世界融入表演的程度</w:t>
            </w:r>
          </w:p>
        </w:tc>
        <w:tc>
          <w:tcPr>
            <w:tcW w:w="1359" w:type="dxa"/>
            <w:tcBorders>
              <w:top w:val="single" w:color="8063A1" w:sz="8" w:space="0"/>
              <w:left w:val="single" w:color="8063A1" w:sz="8" w:space="0"/>
              <w:bottom w:val="single" w:color="8063A1" w:sz="8" w:space="0"/>
              <w:right w:val="single" w:color="8063A1" w:sz="8" w:space="0"/>
            </w:tcBorders>
            <w:vAlign w:val="center"/>
          </w:tcPr>
          <w:p>
            <w:pPr>
              <w:pStyle w:val="11"/>
              <w:spacing w:before="194"/>
              <w:ind w:right="298"/>
              <w:jc w:val="center"/>
              <w:rPr>
                <w:sz w:val="24"/>
              </w:rPr>
            </w:pPr>
            <w:r>
              <w:rPr>
                <w:sz w:val="24"/>
              </w:rPr>
              <w:t xml:space="preserve">   1-10</w:t>
            </w:r>
          </w:p>
        </w:tc>
      </w:tr>
      <w:tr>
        <w:tblPrEx>
          <w:tblBorders>
            <w:top w:val="single" w:color="FFFFFF" w:sz="18" w:space="0"/>
            <w:left w:val="single" w:color="FFFFFF" w:sz="18" w:space="0"/>
            <w:bottom w:val="single" w:color="FFFFFF" w:sz="18" w:space="0"/>
            <w:right w:val="single" w:color="FFFFFF" w:sz="18" w:space="0"/>
            <w:insideH w:val="single" w:color="FFFFFF" w:sz="18" w:space="0"/>
            <w:insideV w:val="single" w:color="FFFFFF" w:sz="18" w:space="0"/>
          </w:tblBorders>
          <w:tblCellMar>
            <w:top w:w="0" w:type="dxa"/>
            <w:left w:w="0" w:type="dxa"/>
            <w:bottom w:w="0" w:type="dxa"/>
            <w:right w:w="0" w:type="dxa"/>
          </w:tblCellMar>
        </w:tblPrEx>
        <w:trPr>
          <w:trHeight w:val="475" w:hRule="atLeast"/>
          <w:jc w:val="center"/>
        </w:trPr>
        <w:tc>
          <w:tcPr>
            <w:tcW w:w="1561" w:type="dxa"/>
            <w:vMerge w:val="continue"/>
            <w:tcBorders>
              <w:left w:val="nil"/>
              <w:right w:val="nil"/>
            </w:tcBorders>
            <w:shd w:val="clear" w:color="auto" w:fill="8063A1"/>
          </w:tcPr>
          <w:p>
            <w:pPr>
              <w:rPr>
                <w:sz w:val="2"/>
                <w:szCs w:val="2"/>
              </w:rPr>
            </w:pPr>
          </w:p>
        </w:tc>
        <w:tc>
          <w:tcPr>
            <w:tcW w:w="646" w:type="dxa"/>
            <w:tcBorders>
              <w:top w:val="single" w:color="8063A1" w:sz="8" w:space="0"/>
              <w:left w:val="nil"/>
              <w:bottom w:val="single" w:color="8063A1" w:sz="8" w:space="0"/>
              <w:right w:val="single" w:color="8063A1" w:sz="8" w:space="0"/>
            </w:tcBorders>
            <w:shd w:val="clear" w:color="auto" w:fill="CCC1D9"/>
          </w:tcPr>
          <w:p>
            <w:pPr>
              <w:pStyle w:val="11"/>
              <w:spacing w:before="207"/>
              <w:ind w:left="11"/>
              <w:rPr>
                <w:sz w:val="24"/>
              </w:rPr>
            </w:pPr>
            <w:r>
              <w:rPr>
                <w:sz w:val="24"/>
              </w:rPr>
              <w:t>3</w:t>
            </w:r>
          </w:p>
        </w:tc>
        <w:tc>
          <w:tcPr>
            <w:tcW w:w="5054" w:type="dxa"/>
            <w:tcBorders>
              <w:top w:val="single" w:color="8063A1" w:sz="8" w:space="0"/>
              <w:left w:val="single" w:color="8063A1" w:sz="8" w:space="0"/>
              <w:bottom w:val="single" w:color="8063A1" w:sz="8" w:space="0"/>
              <w:right w:val="single" w:color="8063A1" w:sz="8" w:space="0"/>
            </w:tcBorders>
            <w:shd w:val="clear" w:color="auto" w:fill="CCC1D9"/>
          </w:tcPr>
          <w:p>
            <w:pPr>
              <w:pStyle w:val="11"/>
              <w:spacing w:before="194"/>
              <w:ind w:right="697"/>
              <w:jc w:val="center"/>
              <w:rPr>
                <w:rFonts w:hint="eastAsia"/>
                <w:sz w:val="24"/>
                <w:lang w:val="en-US" w:eastAsia="zh-Hans"/>
              </w:rPr>
            </w:pPr>
            <w:r>
              <w:rPr>
                <w:rFonts w:hint="eastAsia"/>
                <w:sz w:val="24"/>
                <w:lang w:val="en-US" w:eastAsia="zh-CN"/>
              </w:rPr>
              <w:t xml:space="preserve">     </w:t>
            </w:r>
            <w:r>
              <w:rPr>
                <w:rFonts w:hint="eastAsia"/>
                <w:sz w:val="24"/>
                <w:lang w:val="en-US" w:eastAsia="zh-Hans"/>
              </w:rPr>
              <w:t>马戏世界如何被描绘成马戏的创造性</w:t>
            </w:r>
          </w:p>
        </w:tc>
        <w:tc>
          <w:tcPr>
            <w:tcW w:w="1359" w:type="dxa"/>
            <w:tcBorders>
              <w:top w:val="single" w:color="8063A1" w:sz="8" w:space="0"/>
              <w:left w:val="single" w:color="8063A1" w:sz="8" w:space="0"/>
              <w:bottom w:val="single" w:color="8063A1" w:sz="8" w:space="0"/>
              <w:right w:val="single" w:color="8063A1" w:sz="8" w:space="0"/>
            </w:tcBorders>
            <w:shd w:val="clear" w:color="auto" w:fill="CCC1D9"/>
            <w:vAlign w:val="center"/>
          </w:tcPr>
          <w:p>
            <w:pPr>
              <w:pStyle w:val="11"/>
              <w:spacing w:before="194"/>
              <w:ind w:right="239" w:rightChars="0" w:firstLine="240" w:firstLineChars="100"/>
              <w:jc w:val="center"/>
              <w:rPr>
                <w:rFonts w:hint="eastAsia"/>
                <w:sz w:val="24"/>
                <w:lang w:val="en-US" w:eastAsia="zh-Hans"/>
              </w:rPr>
            </w:pPr>
            <w:r>
              <w:rPr>
                <w:rFonts w:hint="eastAsia"/>
                <w:sz w:val="24"/>
                <w:lang w:eastAsia="zh-Hans"/>
              </w:rPr>
              <w:t>3</w:t>
            </w:r>
            <w:r>
              <w:rPr>
                <w:rFonts w:hint="eastAsia"/>
                <w:sz w:val="24"/>
                <w:lang w:val="en-US" w:eastAsia="zh-Hans"/>
              </w:rPr>
              <w:t>-1</w:t>
            </w:r>
            <w:r>
              <w:rPr>
                <w:rFonts w:hint="eastAsia"/>
                <w:sz w:val="24"/>
                <w:lang w:eastAsia="zh-Hans"/>
              </w:rPr>
              <w:t>0</w:t>
            </w:r>
          </w:p>
        </w:tc>
      </w:tr>
      <w:tr>
        <w:tblPrEx>
          <w:tblBorders>
            <w:top w:val="single" w:color="FFFFFF" w:sz="18" w:space="0"/>
            <w:left w:val="single" w:color="FFFFFF" w:sz="18" w:space="0"/>
            <w:bottom w:val="single" w:color="FFFFFF" w:sz="18" w:space="0"/>
            <w:right w:val="single" w:color="FFFFFF" w:sz="18" w:space="0"/>
            <w:insideH w:val="single" w:color="FFFFFF" w:sz="18" w:space="0"/>
            <w:insideV w:val="single" w:color="FFFFFF" w:sz="18" w:space="0"/>
          </w:tblBorders>
          <w:tblCellMar>
            <w:top w:w="0" w:type="dxa"/>
            <w:left w:w="0" w:type="dxa"/>
            <w:bottom w:w="0" w:type="dxa"/>
            <w:right w:w="0" w:type="dxa"/>
          </w:tblCellMar>
        </w:tblPrEx>
        <w:trPr>
          <w:trHeight w:val="900" w:hRule="atLeast"/>
          <w:jc w:val="center"/>
        </w:trPr>
        <w:tc>
          <w:tcPr>
            <w:tcW w:w="1561" w:type="dxa"/>
            <w:vMerge w:val="continue"/>
            <w:tcBorders>
              <w:left w:val="nil"/>
              <w:bottom w:val="nil"/>
              <w:right w:val="nil"/>
            </w:tcBorders>
            <w:shd w:val="clear" w:color="auto" w:fill="8063A1"/>
          </w:tcPr>
          <w:p>
            <w:pPr>
              <w:rPr>
                <w:sz w:val="2"/>
                <w:szCs w:val="2"/>
              </w:rPr>
            </w:pPr>
          </w:p>
        </w:tc>
        <w:tc>
          <w:tcPr>
            <w:tcW w:w="646" w:type="dxa"/>
            <w:tcBorders>
              <w:top w:val="single" w:color="8063A1" w:sz="8" w:space="0"/>
              <w:left w:val="nil"/>
              <w:bottom w:val="single" w:color="8063A1" w:sz="8" w:space="0"/>
              <w:right w:val="single" w:color="8063A1" w:sz="8" w:space="0"/>
            </w:tcBorders>
            <w:shd w:val="clear" w:color="auto" w:fill="FFFFFF" w:themeFill="background1"/>
          </w:tcPr>
          <w:p>
            <w:pPr>
              <w:pStyle w:val="11"/>
              <w:spacing w:before="207"/>
              <w:ind w:left="11"/>
              <w:rPr>
                <w:sz w:val="24"/>
              </w:rPr>
            </w:pPr>
            <w:r>
              <w:rPr>
                <w:sz w:val="24"/>
              </w:rPr>
              <w:t>4</w:t>
            </w:r>
          </w:p>
        </w:tc>
        <w:tc>
          <w:tcPr>
            <w:tcW w:w="5054" w:type="dxa"/>
            <w:tcBorders>
              <w:top w:val="single" w:color="8063A1" w:sz="8" w:space="0"/>
              <w:left w:val="single" w:color="8063A1" w:sz="8" w:space="0"/>
              <w:bottom w:val="single" w:color="8063A1" w:sz="8" w:space="0"/>
              <w:right w:val="single" w:color="8063A1" w:sz="8" w:space="0"/>
            </w:tcBorders>
            <w:shd w:val="clear" w:color="auto" w:fill="FFFFFF" w:themeFill="background1"/>
          </w:tcPr>
          <w:p>
            <w:pPr>
              <w:pStyle w:val="11"/>
              <w:spacing w:before="207"/>
              <w:ind w:left="697" w:right="697"/>
              <w:jc w:val="center"/>
              <w:rPr>
                <w:rFonts w:hint="eastAsia"/>
                <w:sz w:val="24"/>
                <w:lang w:val="en-US" w:eastAsia="zh-Hans"/>
              </w:rPr>
            </w:pPr>
            <w:r>
              <w:rPr>
                <w:rFonts w:hint="eastAsia"/>
                <w:sz w:val="24"/>
                <w:lang w:val="en-US" w:eastAsia="zh-Hans"/>
              </w:rPr>
              <w:t>年轻人角色在普通世界中看到来自马戏世界的神秘人物</w:t>
            </w:r>
          </w:p>
        </w:tc>
        <w:tc>
          <w:tcPr>
            <w:tcW w:w="1359" w:type="dxa"/>
            <w:tcBorders>
              <w:top w:val="single" w:color="8063A1" w:sz="8" w:space="0"/>
              <w:left w:val="single" w:color="8063A1" w:sz="8" w:space="0"/>
              <w:bottom w:val="single" w:color="8063A1" w:sz="8" w:space="0"/>
              <w:right w:val="single" w:color="8063A1" w:sz="8" w:space="0"/>
            </w:tcBorders>
            <w:shd w:val="clear" w:color="auto" w:fill="FFFFFF" w:themeFill="background1"/>
            <w:vAlign w:val="center"/>
          </w:tcPr>
          <w:p>
            <w:pPr>
              <w:pStyle w:val="11"/>
              <w:spacing w:before="207"/>
              <w:ind w:right="353"/>
              <w:jc w:val="center"/>
              <w:rPr>
                <w:sz w:val="24"/>
              </w:rPr>
            </w:pPr>
            <w:r>
              <w:rPr>
                <w:sz w:val="24"/>
              </w:rPr>
              <w:t xml:space="preserve">    0</w:t>
            </w:r>
            <w:r>
              <w:rPr>
                <w:rFonts w:hint="eastAsia"/>
                <w:sz w:val="24"/>
                <w:lang w:val="en-US" w:eastAsia="zh-Hans"/>
              </w:rPr>
              <w:t>或</w:t>
            </w:r>
            <w:r>
              <w:rPr>
                <w:rFonts w:hint="default"/>
                <w:sz w:val="24"/>
                <w:lang w:eastAsia="zh-Hans"/>
              </w:rPr>
              <w:t>5</w:t>
            </w:r>
          </w:p>
        </w:tc>
      </w:tr>
      <w:tr>
        <w:tblPrEx>
          <w:tblBorders>
            <w:top w:val="single" w:color="FFFFFF" w:sz="18" w:space="0"/>
            <w:left w:val="single" w:color="FFFFFF" w:sz="18" w:space="0"/>
            <w:bottom w:val="single" w:color="FFFFFF" w:sz="18" w:space="0"/>
            <w:right w:val="single" w:color="FFFFFF" w:sz="18" w:space="0"/>
            <w:insideH w:val="single" w:color="FFFFFF" w:sz="18" w:space="0"/>
            <w:insideV w:val="single" w:color="FFFFFF" w:sz="18" w:space="0"/>
          </w:tblBorders>
          <w:tblCellMar>
            <w:top w:w="0" w:type="dxa"/>
            <w:left w:w="0" w:type="dxa"/>
            <w:bottom w:w="0" w:type="dxa"/>
            <w:right w:w="0" w:type="dxa"/>
          </w:tblCellMar>
        </w:tblPrEx>
        <w:trPr>
          <w:trHeight w:val="627" w:hRule="atLeast"/>
          <w:jc w:val="center"/>
        </w:trPr>
        <w:tc>
          <w:tcPr>
            <w:tcW w:w="1561" w:type="dxa"/>
            <w:tcBorders>
              <w:top w:val="nil"/>
              <w:left w:val="nil"/>
              <w:bottom w:val="nil"/>
              <w:right w:val="nil"/>
            </w:tcBorders>
            <w:shd w:val="clear" w:color="auto" w:fill="F79646" w:themeFill="accent6"/>
          </w:tcPr>
          <w:p>
            <w:pPr>
              <w:rPr>
                <w:rFonts w:hint="eastAsia"/>
                <w:sz w:val="2"/>
                <w:szCs w:val="2"/>
                <w:lang w:val="en-US" w:eastAsia="zh-Hans"/>
              </w:rPr>
            </w:pPr>
            <w:r>
              <w:rPr>
                <w:rFonts w:hint="eastAsia"/>
                <w:sz w:val="2"/>
                <w:szCs w:val="2"/>
                <w:lang w:val="en-US" w:eastAsia="zh-Hans"/>
              </w:rPr>
              <w:t>D</w:t>
            </w:r>
          </w:p>
          <w:p>
            <w:pPr>
              <w:bidi w:val="0"/>
              <w:rPr>
                <w:rFonts w:hint="eastAsia" w:ascii="微软雅黑" w:hAnsi="微软雅黑" w:eastAsia="微软雅黑" w:cs="微软雅黑"/>
                <w:sz w:val="2"/>
                <w:szCs w:val="2"/>
                <w:lang w:val="en-US" w:eastAsia="zh-Hans" w:bidi="ar-SA"/>
              </w:rPr>
            </w:pPr>
          </w:p>
          <w:p>
            <w:pPr>
              <w:numPr>
                <w:ilvl w:val="0"/>
                <w:numId w:val="0"/>
              </w:numPr>
              <w:spacing w:line="360" w:lineRule="auto"/>
              <w:ind w:left="0" w:leftChars="0" w:firstLine="0" w:firstLineChars="0"/>
              <w:jc w:val="center"/>
              <w:rPr>
                <w:rFonts w:hint="eastAsia" w:ascii="微软雅黑" w:hAnsi="微软雅黑" w:eastAsia="微软雅黑" w:cs="微软雅黑"/>
                <w:spacing w:val="-2"/>
                <w:sz w:val="24"/>
                <w:szCs w:val="22"/>
                <w:lang w:eastAsia="zh-Hans" w:bidi="ar-SA"/>
              </w:rPr>
            </w:pPr>
            <w:r>
              <w:rPr>
                <w:rFonts w:hint="eastAsia" w:ascii="微软雅黑" w:hAnsi="微软雅黑" w:eastAsia="微软雅黑" w:cs="微软雅黑"/>
                <w:spacing w:val="-2"/>
                <w:sz w:val="24"/>
                <w:szCs w:val="22"/>
                <w:lang w:val="en-US" w:eastAsia="zh-CN" w:bidi="ar-SA"/>
              </w:rPr>
              <w:t>队籍标志5分</w:t>
            </w:r>
          </w:p>
        </w:tc>
        <w:tc>
          <w:tcPr>
            <w:tcW w:w="646" w:type="dxa"/>
            <w:tcBorders>
              <w:top w:val="single" w:color="8063A1" w:sz="8" w:space="0"/>
              <w:left w:val="nil"/>
              <w:bottom w:val="single" w:color="8063A1" w:sz="8" w:space="0"/>
              <w:right w:val="single" w:color="8063A1" w:sz="8" w:space="0"/>
            </w:tcBorders>
            <w:shd w:val="clear" w:color="auto" w:fill="FDEADA" w:themeFill="accent6" w:themeFillTint="32"/>
          </w:tcPr>
          <w:p>
            <w:pPr>
              <w:pStyle w:val="11"/>
              <w:spacing w:before="207"/>
              <w:ind w:left="11"/>
              <w:rPr>
                <w:sz w:val="24"/>
              </w:rPr>
            </w:pPr>
            <w:r>
              <w:rPr>
                <w:sz w:val="24"/>
              </w:rPr>
              <w:t>1</w:t>
            </w:r>
          </w:p>
        </w:tc>
        <w:tc>
          <w:tcPr>
            <w:tcW w:w="5054" w:type="dxa"/>
            <w:tcBorders>
              <w:top w:val="single" w:color="8063A1" w:sz="8" w:space="0"/>
              <w:left w:val="single" w:color="8063A1" w:sz="8" w:space="0"/>
              <w:bottom w:val="single" w:color="8063A1" w:sz="8" w:space="0"/>
              <w:right w:val="single" w:color="8063A1" w:sz="8" w:space="0"/>
            </w:tcBorders>
            <w:shd w:val="clear" w:color="auto" w:fill="FDEADA" w:themeFill="accent6" w:themeFillTint="32"/>
          </w:tcPr>
          <w:p>
            <w:pPr>
              <w:pStyle w:val="11"/>
              <w:spacing w:before="207"/>
              <w:ind w:left="697" w:right="697"/>
              <w:rPr>
                <w:rFonts w:hint="eastAsia"/>
                <w:sz w:val="24"/>
                <w:lang w:val="en-US" w:eastAsia="zh-Hans"/>
              </w:rPr>
            </w:pPr>
            <w:r>
              <w:rPr>
                <w:rFonts w:hint="eastAsia"/>
                <w:sz w:val="24"/>
                <w:lang w:val="en-US" w:eastAsia="zh-Hans"/>
              </w:rPr>
              <w:t>队籍标志的质量</w:t>
            </w:r>
          </w:p>
        </w:tc>
        <w:tc>
          <w:tcPr>
            <w:tcW w:w="1359" w:type="dxa"/>
            <w:tcBorders>
              <w:top w:val="single" w:color="8063A1" w:sz="8" w:space="0"/>
              <w:left w:val="single" w:color="8063A1" w:sz="8" w:space="0"/>
              <w:bottom w:val="single" w:color="8063A1" w:sz="8" w:space="0"/>
              <w:right w:val="single" w:color="8063A1" w:sz="8" w:space="0"/>
            </w:tcBorders>
            <w:shd w:val="clear" w:color="auto" w:fill="FDEADA" w:themeFill="accent6" w:themeFillTint="32"/>
            <w:vAlign w:val="center"/>
          </w:tcPr>
          <w:p>
            <w:pPr>
              <w:pStyle w:val="11"/>
              <w:spacing w:before="207"/>
              <w:ind w:right="353"/>
              <w:jc w:val="center"/>
              <w:rPr>
                <w:sz w:val="24"/>
              </w:rPr>
            </w:pPr>
            <w:r>
              <w:rPr>
                <w:sz w:val="24"/>
              </w:rPr>
              <w:t xml:space="preserve">  0</w:t>
            </w:r>
            <w:r>
              <w:rPr>
                <w:rFonts w:hint="eastAsia"/>
                <w:sz w:val="24"/>
                <w:lang w:val="en-US" w:eastAsia="zh-CN"/>
              </w:rPr>
              <w:t>-</w:t>
            </w:r>
            <w:r>
              <w:rPr>
                <w:sz w:val="24"/>
              </w:rPr>
              <w:t>5</w:t>
            </w:r>
          </w:p>
        </w:tc>
      </w:tr>
    </w:tbl>
    <w:p/>
    <w:sectPr>
      <w:headerReference r:id="rId3" w:type="default"/>
      <w:pgSz w:w="11910" w:h="16840"/>
      <w:pgMar w:top="1420" w:right="1560" w:bottom="280" w:left="1580" w:header="901"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firstLine="0"/>
      <w:rPr>
        <w:sz w:val="20"/>
      </w:rPr>
    </w:pPr>
    <w:r>
      <w:pict>
        <v:shape id="_x0000_s2049" o:spid="_x0000_s2049" o:spt="202" type="#_x0000_t202" style="position:absolute;left:0pt;margin-left:292.6pt;margin-top:44.05pt;height:17.5pt;width:213.85pt;mso-position-horizontal-relative:page;mso-position-vertical-relative:page;z-index:-15833088;mso-width-relative:page;mso-height-relative:page;" filled="f" stroked="f" coordsize="21600,21600">
          <v:path/>
          <v:fill on="f" focussize="0,0"/>
          <v:stroke on="f"/>
          <v:imagedata o:title=""/>
          <o:lock v:ext="edit" aspectratio="f"/>
          <v:textbox inset="0mm,0mm,0mm,0mm">
            <w:txbxContent>
              <w:p>
                <w:pPr>
                  <w:spacing w:before="0" w:line="261" w:lineRule="exact"/>
                  <w:ind w:left="20" w:right="0" w:firstLine="0"/>
                  <w:jc w:val="left"/>
                  <w:rPr>
                    <w:rFonts w:hint="eastAsia" w:ascii="宋体" w:eastAsia="宋体"/>
                    <w:sz w:val="13"/>
                  </w:rPr>
                </w:pPr>
                <w:r>
                  <w:rPr>
                    <w:rFonts w:ascii="Calibri" w:eastAsia="Calibri"/>
                    <w:sz w:val="21"/>
                  </w:rPr>
                  <w:t>2021-2022</w:t>
                </w:r>
                <w:r>
                  <w:rPr>
                    <w:rFonts w:ascii="Calibri" w:eastAsia="Calibri"/>
                    <w:spacing w:val="-3"/>
                    <w:sz w:val="21"/>
                  </w:rPr>
                  <w:t xml:space="preserve"> </w:t>
                </w:r>
                <w:r>
                  <w:rPr>
                    <w:rFonts w:hint="eastAsia" w:ascii="宋体" w:eastAsia="宋体"/>
                    <w:sz w:val="21"/>
                  </w:rPr>
                  <w:t>年江苏头脑奥林匹克长期题</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3C5BF4"/>
    <w:multiLevelType w:val="multilevel"/>
    <w:tmpl w:val="613C5BF4"/>
    <w:lvl w:ilvl="0" w:tentative="0">
      <w:start w:val="1"/>
      <w:numFmt w:val="decimal"/>
      <w:lvlText w:val="%1."/>
      <w:lvlJc w:val="left"/>
      <w:pPr>
        <w:ind w:left="457" w:hanging="238"/>
        <w:jc w:val="left"/>
      </w:pPr>
      <w:rPr>
        <w:rFonts w:hint="default" w:ascii="微软雅黑" w:hAnsi="微软雅黑" w:eastAsia="微软雅黑" w:cs="微软雅黑"/>
        <w:w w:val="100"/>
        <w:sz w:val="18"/>
        <w:szCs w:val="18"/>
        <w:lang w:val="en-US" w:eastAsia="zh-CN" w:bidi="ar-SA"/>
      </w:rPr>
    </w:lvl>
    <w:lvl w:ilvl="1" w:tentative="0">
      <w:start w:val="1"/>
      <w:numFmt w:val="lowerLetter"/>
      <w:lvlText w:val="%2)"/>
      <w:lvlJc w:val="left"/>
      <w:pPr>
        <w:ind w:left="1060" w:hanging="420"/>
        <w:jc w:val="left"/>
      </w:pPr>
      <w:rPr>
        <w:rFonts w:hint="default" w:ascii="微软雅黑" w:hAnsi="微软雅黑" w:eastAsia="微软雅黑" w:cs="微软雅黑"/>
        <w:spacing w:val="-2"/>
        <w:w w:val="100"/>
        <w:sz w:val="18"/>
        <w:szCs w:val="18"/>
        <w:lang w:val="en-US" w:eastAsia="zh-CN" w:bidi="ar-SA"/>
      </w:rPr>
    </w:lvl>
    <w:lvl w:ilvl="2" w:tentative="0">
      <w:start w:val="0"/>
      <w:numFmt w:val="bullet"/>
      <w:lvlText w:val="•"/>
      <w:lvlJc w:val="left"/>
      <w:pPr>
        <w:ind w:left="1916" w:hanging="420"/>
      </w:pPr>
      <w:rPr>
        <w:rFonts w:hint="default"/>
        <w:lang w:val="en-US" w:eastAsia="zh-CN" w:bidi="ar-SA"/>
      </w:rPr>
    </w:lvl>
    <w:lvl w:ilvl="3" w:tentative="0">
      <w:start w:val="0"/>
      <w:numFmt w:val="bullet"/>
      <w:lvlText w:val="•"/>
      <w:lvlJc w:val="left"/>
      <w:pPr>
        <w:ind w:left="2772" w:hanging="420"/>
      </w:pPr>
      <w:rPr>
        <w:rFonts w:hint="default"/>
        <w:lang w:val="en-US" w:eastAsia="zh-CN" w:bidi="ar-SA"/>
      </w:rPr>
    </w:lvl>
    <w:lvl w:ilvl="4" w:tentative="0">
      <w:start w:val="0"/>
      <w:numFmt w:val="bullet"/>
      <w:lvlText w:val="•"/>
      <w:lvlJc w:val="left"/>
      <w:pPr>
        <w:ind w:left="3628" w:hanging="420"/>
      </w:pPr>
      <w:rPr>
        <w:rFonts w:hint="default"/>
        <w:lang w:val="en-US" w:eastAsia="zh-CN" w:bidi="ar-SA"/>
      </w:rPr>
    </w:lvl>
    <w:lvl w:ilvl="5" w:tentative="0">
      <w:start w:val="0"/>
      <w:numFmt w:val="bullet"/>
      <w:lvlText w:val="•"/>
      <w:lvlJc w:val="left"/>
      <w:pPr>
        <w:ind w:left="4484" w:hanging="420"/>
      </w:pPr>
      <w:rPr>
        <w:rFonts w:hint="default"/>
        <w:lang w:val="en-US" w:eastAsia="zh-CN" w:bidi="ar-SA"/>
      </w:rPr>
    </w:lvl>
    <w:lvl w:ilvl="6" w:tentative="0">
      <w:start w:val="0"/>
      <w:numFmt w:val="bullet"/>
      <w:lvlText w:val="•"/>
      <w:lvlJc w:val="left"/>
      <w:pPr>
        <w:ind w:left="5341" w:hanging="420"/>
      </w:pPr>
      <w:rPr>
        <w:rFonts w:hint="default"/>
        <w:lang w:val="en-US" w:eastAsia="zh-CN" w:bidi="ar-SA"/>
      </w:rPr>
    </w:lvl>
    <w:lvl w:ilvl="7" w:tentative="0">
      <w:start w:val="0"/>
      <w:numFmt w:val="bullet"/>
      <w:lvlText w:val="•"/>
      <w:lvlJc w:val="left"/>
      <w:pPr>
        <w:ind w:left="6197" w:hanging="420"/>
      </w:pPr>
      <w:rPr>
        <w:rFonts w:hint="default"/>
        <w:lang w:val="en-US" w:eastAsia="zh-CN" w:bidi="ar-SA"/>
      </w:rPr>
    </w:lvl>
    <w:lvl w:ilvl="8" w:tentative="0">
      <w:start w:val="0"/>
      <w:numFmt w:val="bullet"/>
      <w:lvlText w:val="•"/>
      <w:lvlJc w:val="left"/>
      <w:pPr>
        <w:ind w:left="7053" w:hanging="420"/>
      </w:pPr>
      <w:rPr>
        <w:rFonts w:hint="default"/>
        <w:lang w:val="en-US" w:eastAsia="zh-CN" w:bidi="ar-SA"/>
      </w:rPr>
    </w:lvl>
  </w:abstractNum>
  <w:abstractNum w:abstractNumId="1">
    <w:nsid w:val="614313EB"/>
    <w:multiLevelType w:val="singleLevel"/>
    <w:tmpl w:val="614313EB"/>
    <w:lvl w:ilvl="0" w:tentative="0">
      <w:start w:val="1"/>
      <w:numFmt w:val="decimal"/>
      <w:lvlText w:val="%1)"/>
      <w:lvlJc w:val="left"/>
      <w:pPr>
        <w:ind w:left="425" w:leftChars="0" w:hanging="425" w:firstLineChars="0"/>
      </w:pPr>
      <w:rPr>
        <w:rFonts w:hint="default"/>
      </w:rPr>
    </w:lvl>
  </w:abstractNum>
  <w:abstractNum w:abstractNumId="2">
    <w:nsid w:val="61511AAA"/>
    <w:multiLevelType w:val="singleLevel"/>
    <w:tmpl w:val="61511AAA"/>
    <w:lvl w:ilvl="0" w:tentative="0">
      <w:start w:val="7"/>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2"/>
    </o:shapelayout>
  </w:hdrShapeDefaults>
  <w:compat>
    <w:ulTrailSpace/>
    <w:doNotExpandShiftReturn/>
    <w:doNotWrapTextWithPunct/>
    <w:doNotUseEastAsianBreakRules/>
    <w:useFELayout/>
    <w:doNotUseIndentAsNumberingTabStop/>
    <w:useAltKinsokuLineBreakRules/>
    <w:compatSetting w:name="compatibilityMode" w:uri="http://schemas.microsoft.com/office/word" w:val="14"/>
  </w:compat>
  <w:rsids>
    <w:rsidRoot w:val="00000000"/>
    <w:rsid w:val="0A5D0F0E"/>
    <w:rsid w:val="209A0CBB"/>
    <w:rsid w:val="24A340AB"/>
    <w:rsid w:val="28112189"/>
    <w:rsid w:val="30BA1400"/>
    <w:rsid w:val="4B954552"/>
    <w:rsid w:val="4FBF7F7A"/>
    <w:rsid w:val="4FDD54E4"/>
    <w:rsid w:val="5FFB5C5E"/>
    <w:rsid w:val="663FAF51"/>
    <w:rsid w:val="7CA01F43"/>
    <w:rsid w:val="B5BFA911"/>
    <w:rsid w:val="C69BD95A"/>
    <w:rsid w:val="FEEE5AD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微软雅黑" w:hAnsi="微软雅黑" w:eastAsia="微软雅黑" w:cs="微软雅黑"/>
      <w:sz w:val="22"/>
      <w:szCs w:val="22"/>
      <w:lang w:val="en-US" w:eastAsia="zh-CN" w:bidi="ar-SA"/>
    </w:rPr>
  </w:style>
  <w:style w:type="paragraph" w:styleId="2">
    <w:name w:val="heading 1"/>
    <w:basedOn w:val="1"/>
    <w:next w:val="1"/>
    <w:qFormat/>
    <w:uiPriority w:val="1"/>
    <w:pPr>
      <w:spacing w:before="2"/>
      <w:ind w:left="220"/>
      <w:outlineLvl w:val="1"/>
    </w:pPr>
    <w:rPr>
      <w:rFonts w:ascii="微软雅黑" w:hAnsi="微软雅黑" w:eastAsia="微软雅黑" w:cs="微软雅黑"/>
      <w:b/>
      <w:bCs/>
      <w:sz w:val="24"/>
      <w:szCs w:val="24"/>
      <w:lang w:val="en-US" w:eastAsia="zh-CN" w:bidi="ar-SA"/>
    </w:rPr>
  </w:style>
  <w:style w:type="character" w:default="1" w:styleId="8">
    <w:name w:val="Default Paragraph Font"/>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spacing w:line="312" w:lineRule="exact"/>
      <w:ind w:left="1060" w:hanging="420"/>
    </w:pPr>
    <w:rPr>
      <w:rFonts w:ascii="微软雅黑" w:hAnsi="微软雅黑" w:eastAsia="微软雅黑" w:cs="微软雅黑"/>
      <w:sz w:val="18"/>
      <w:szCs w:val="18"/>
      <w:lang w:val="en-US" w:eastAsia="zh-CN"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Title"/>
    <w:basedOn w:val="1"/>
    <w:qFormat/>
    <w:uiPriority w:val="1"/>
    <w:pPr>
      <w:spacing w:line="1294" w:lineRule="exact"/>
      <w:ind w:left="3486"/>
    </w:pPr>
    <w:rPr>
      <w:rFonts w:ascii="微软雅黑" w:hAnsi="微软雅黑" w:eastAsia="微软雅黑" w:cs="微软雅黑"/>
      <w:sz w:val="72"/>
      <w:szCs w:val="72"/>
      <w:lang w:val="en-US" w:eastAsia="zh-CN" w:bidi="ar-SA"/>
    </w:rPr>
  </w:style>
  <w:style w:type="table" w:customStyle="1" w:styleId="9">
    <w:name w:val="Table Normal"/>
    <w:unhideWhenUsed/>
    <w:qFormat/>
    <w:uiPriority w:val="2"/>
    <w:tblPr>
      <w:tblCellMar>
        <w:top w:w="0" w:type="dxa"/>
        <w:left w:w="0" w:type="dxa"/>
        <w:bottom w:w="0" w:type="dxa"/>
        <w:right w:w="0" w:type="dxa"/>
      </w:tblCellMar>
    </w:tblPr>
  </w:style>
  <w:style w:type="paragraph" w:customStyle="1" w:styleId="10">
    <w:name w:val="List Paragraph"/>
    <w:basedOn w:val="1"/>
    <w:qFormat/>
    <w:uiPriority w:val="1"/>
    <w:pPr>
      <w:spacing w:line="312" w:lineRule="exact"/>
      <w:ind w:left="1060" w:hanging="420"/>
    </w:pPr>
    <w:rPr>
      <w:rFonts w:ascii="微软雅黑" w:hAnsi="微软雅黑" w:eastAsia="微软雅黑" w:cs="微软雅黑"/>
      <w:lang w:val="en-US" w:eastAsia="zh-CN" w:bidi="ar-SA"/>
    </w:rPr>
  </w:style>
  <w:style w:type="paragraph" w:customStyle="1" w:styleId="11">
    <w:name w:val="Table Paragraph"/>
    <w:basedOn w:val="1"/>
    <w:qFormat/>
    <w:uiPriority w:val="1"/>
    <w:pPr>
      <w:spacing w:before="70"/>
      <w:jc w:val="center"/>
    </w:pPr>
    <w:rPr>
      <w:rFonts w:ascii="微软雅黑" w:hAnsi="微软雅黑" w:eastAsia="微软雅黑" w:cs="微软雅黑"/>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1311</Words>
  <Characters>1365</Characters>
  <TotalTime>0</TotalTime>
  <ScaleCrop>false</ScaleCrop>
  <LinksUpToDate>false</LinksUpToDate>
  <CharactersWithSpaces>1489</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2021-09-12T07:15:00Z</dcterms:created>
  <dc:creator>WPS_1508890751</dc:creator>
  <cp:lastModifiedBy>明天会更好</cp:lastModifiedBy>
  <dcterms:modified xsi:type="dcterms:W3CDTF">2021-09-27T03:08:27Z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2020-09-27T00:00:00Z</vt:filetime>
  </property>
  <property fmtid="{D5CDD505-2E9C-101B-9397-08002B2CF9AE}" pid="3" name="Creator">
    <vt:lpwstr>WPS 文字</vt:lpwstr>
  </property>
  <property fmtid="{D5CDD505-2E9C-101B-9397-08002B2CF9AE}" pid="4" name="LastSaved">
    <vt:filetime>2021-09-11T00:00:00Z</vt:filetime>
  </property>
  <property fmtid="{D5CDD505-2E9C-101B-9397-08002B2CF9AE}" pid="5" name="KSOProductBuildVer">
    <vt:lpwstr>2052-11.3.0.9228</vt:lpwstr>
  </property>
</Properties>
</file>