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center"/>
      </w:pPr>
      <w:r>
        <w:rPr>
          <w:sz w:val="56"/>
          <w:szCs w:val="56"/>
          <w:lang w:val="en-US" w:eastAsia="en-US"/>
        </w:rPr>
        <w:t>古典...</w:t>
      </w:r>
      <w:r>
        <w:rPr>
          <w:rFonts w:hint="eastAsia"/>
          <w:sz w:val="56"/>
          <w:szCs w:val="56"/>
          <w:lang w:val="en-US" w:eastAsia="en-US"/>
        </w:rPr>
        <w:t>（人物名字）：音乐剧作品</w:t>
      </w:r>
      <w:r>
        <w:pict>
          <v:shape id="_x0000_s1026" o:spid="_x0000_s1026" style="position:absolute;left:0pt;margin-left:84.55pt;margin-top:63.45pt;height:1pt;width:426.1pt;mso-position-horizontal-relative:page;z-index:251659264;mso-width-relative:page;mso-height-relative:page;" filled="f" stroked="t" coordorigin="1692,1269" coordsize="8522,20" path="m1692,1269l10214,1269m1692,1288l10214,1288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spacing w:before="0" w:line="322" w:lineRule="exact"/>
        <w:ind w:right="0" w:firstLine="5943" w:firstLineChars="3300"/>
        <w:jc w:val="left"/>
        <w:rPr>
          <w:rFonts w:hint="eastAsia" w:eastAsia="微软雅黑"/>
          <w:sz w:val="18"/>
          <w:lang w:eastAsia="zh-CN"/>
        </w:rPr>
      </w:pPr>
      <w:r>
        <w:rPr>
          <w:b/>
          <w:sz w:val="18"/>
        </w:rPr>
        <w:t>长期题</w:t>
      </w:r>
      <w:r>
        <w:rPr>
          <w:rFonts w:hint="eastAsia"/>
          <w:b/>
          <w:sz w:val="18"/>
          <w:lang w:val="en-US" w:eastAsia="zh-CN"/>
        </w:rPr>
        <w:t>3</w:t>
      </w:r>
      <w:r>
        <w:rPr>
          <w:b/>
          <w:sz w:val="18"/>
        </w:rPr>
        <w:t>:适合</w:t>
      </w:r>
      <w:r>
        <w:rPr>
          <w:rFonts w:hint="eastAsia"/>
          <w:b/>
          <w:sz w:val="18"/>
        </w:rPr>
        <w:t>Ⅰ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Ⅱ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Ⅲ</w:t>
      </w:r>
      <w:r>
        <w:rPr>
          <w:b/>
          <w:sz w:val="18"/>
        </w:rPr>
        <w:t>和IV组</w:t>
      </w:r>
    </w:p>
    <w:p>
      <w:pPr>
        <w:pStyle w:val="2"/>
        <w:spacing w:before="81"/>
      </w:pPr>
      <w:r>
        <w:t>引言</w:t>
      </w:r>
    </w:p>
    <w:p>
      <w:pPr>
        <w:pStyle w:val="3"/>
        <w:spacing w:before="15" w:line="240" w:lineRule="auto"/>
        <w:ind w:left="0" w:firstLine="0"/>
        <w:rPr>
          <w:b/>
          <w:sz w:val="7"/>
        </w:rPr>
      </w:pPr>
    </w:p>
    <w:p>
      <w:pPr>
        <w:spacing w:before="37" w:line="338" w:lineRule="auto"/>
        <w:ind w:left="220" w:right="117" w:firstLine="480" w:firstLineChars="200"/>
        <w:jc w:val="both"/>
        <w:rPr>
          <w:rFonts w:hint="eastAsia"/>
          <w:sz w:val="24"/>
          <w:lang w:val="en-US" w:eastAsia="en-US"/>
        </w:rPr>
      </w:pPr>
      <w:r>
        <w:rPr>
          <w:rFonts w:hint="eastAsia"/>
          <w:sz w:val="24"/>
          <w:lang w:val="en-US" w:eastAsia="zh-CN"/>
        </w:rPr>
        <w:t>从</w:t>
      </w:r>
      <w:r>
        <w:rPr>
          <w:rFonts w:hint="eastAsia"/>
          <w:sz w:val="24"/>
          <w:lang w:val="en-US" w:eastAsia="en-US"/>
        </w:rPr>
        <w:t>《哈密尔顿》到《艾薇塔》，从《翠谷奇谭》到《六位王后》（一部关于亨利八世众多妻妾的音乐剧），音乐剧是一个向人们展示知名的历史人物和事件的好方法。今年，参赛队们将展示一些相对不太知名的历史人物。让我们与参赛队们研究并展示的历史人物们一起歌唱，尽管他们在历史书中黯然失色，但这次他们终将成为舞台的中心。让我们在原创音乐作品中给这些被遗忘的人物当之无愧的“返场”。</w:t>
      </w:r>
    </w:p>
    <w:p>
      <w:pPr>
        <w:pStyle w:val="2"/>
        <w:rPr>
          <w:spacing w:val="-3"/>
        </w:rPr>
      </w:pPr>
      <w:r>
        <w:rPr>
          <w:spacing w:val="-2"/>
        </w:rPr>
        <w:t xml:space="preserve">参赛队将创作一个 </w:t>
      </w:r>
      <w:r>
        <w:t>8</w:t>
      </w:r>
      <w:r>
        <w:rPr>
          <w:spacing w:val="-3"/>
        </w:rPr>
        <w:t xml:space="preserve"> 分钟的原创表演，其中包括：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1.传记类音乐剧：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a.必须描述一个不太知名的历史人物。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b.必须解释为什么这个角色应该在历史中被人们更好地记住。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c.不必包括人物传记的每个细节。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d.必须包括至少两个与历史人物互动的配角。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en-US" w:eastAsia="en-US"/>
        </w:rPr>
        <w:t>一个不太知名的历史人物</w:t>
      </w:r>
      <w:r>
        <w:rPr>
          <w:rFonts w:hint="eastAsia"/>
          <w:lang w:val="en-US"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a.必须是现实生活中的人，其存在可以得到历史文献的支持，</w:t>
      </w:r>
      <w:r>
        <w:rPr>
          <w:rFonts w:hint="eastAsia"/>
          <w:lang w:val="en-US" w:eastAsia="en-US"/>
        </w:rPr>
        <w:t>其生活</w:t>
      </w:r>
      <w:r>
        <w:rPr>
          <w:rFonts w:hint="eastAsia"/>
          <w:lang w:val="en-US" w:eastAsia="zh-CN"/>
        </w:rPr>
        <w:t>或</w:t>
      </w:r>
      <w:r>
        <w:rPr>
          <w:rFonts w:hint="eastAsia"/>
          <w:lang w:val="en-US" w:eastAsia="en-US"/>
        </w:rPr>
        <w:t>成就是音乐剧的基础</w:t>
      </w:r>
      <w:r>
        <w:rPr>
          <w:rFonts w:hint="eastAsia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b.不允许是虚构人物，即使该人物是根据历史上的一个或多个真实人物改编的。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178" w:leftChars="81" w:firstLine="3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不得是在1920年1月1日或之后仍在世。参赛队必须提供有关该人物的文件，包括他们在世时间以及该人物生平的简要描述，用于支持参赛队认为该人物值得被铭记的原因。支持文件可以是复印件、出版物中的文章、网站的打印页面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d.必须由一名或多名穿着戏服的参赛队员扮演。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e.必须从头脑奥林匹克官网问题澄清页面里的列表中选择。列表如下：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Edwin Booth (Actor)                                                          Cleisthenes (Political reformer)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Abram Petrovich Gannibal (Hannibal)                               Dr. Edward Jenner (Physician scientist)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Fanny Mendelssohn (Musical composer)                          Mansa Musa (Ruler of Mali)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Sequoyah (Creator of Cherokee writing system)               Murasaki Shikibu (Author)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Marcus Vitruvius Pollio (Architect)                                     Nana Asma’u (Poet and Educator)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Alice Ball (Chemist)                                                             Nancy Johnson (Inventor)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Joseph Storrs Fry (Inventor)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Ada Lovelace (Augusta Ada King, Countess of Lovelace)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right="0" w:righ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Sybil Ludington (American Revolutionary War messenger)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180" w:right="0" w:rightChars="0" w:hanging="180" w:hanging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所有参赛队都可查看和选择列表中的历史人物。会员学校如需要求加入其他历史人物，必须在2021年12月5日之前提交《历史人物申报》表格至omchina@163.com。江苏头脑奥林匹克组委会将考虑是否将其添加到列表中。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en-US" w:eastAsia="en-US"/>
        </w:rPr>
        <w:t>三首歌曲：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val="en-US" w:eastAsia="en-US"/>
        </w:rPr>
        <w:t>开场曲：音乐剧中第一首介绍人物和背景的歌曲。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  <w:lang w:val="en-US" w:eastAsia="en-US"/>
        </w:rPr>
        <w:t>传达情感的歌曲：必须传达围绕历史人物的行动或决定的一种或多种情感。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540" w:firstLineChars="3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  <w:lang w:val="en-US" w:eastAsia="en-US"/>
        </w:rPr>
        <w:t>自由选择的歌曲：可以出现在音乐剧开场之后的任何部分，并且可以突出参赛队希望的任何内容。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54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d.歌曲必须由出现在音乐剧中的一个或多个角色表演，只有在表演期间现场呈现的部分才会被计分。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540" w:firstLineChars="3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e.</w:t>
      </w:r>
      <w:r>
        <w:rPr>
          <w:rFonts w:hint="default"/>
          <w:lang w:val="en-US" w:eastAsia="zh-CN"/>
        </w:rPr>
        <w:t>可以是任何风格的，但必须包含歌词并符合《头脑奥林匹克活动手册》中对歌曲的定义。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/>
        <w:textAlignment w:val="auto"/>
        <w:rPr>
          <w:rFonts w:hint="eastAsia" w:eastAsia="微软雅黑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  <w:lang w:val="en-US" w:eastAsia="en-US"/>
        </w:rPr>
        <w:t>一个讲述故事的角色</w:t>
      </w:r>
      <w:r>
        <w:rPr>
          <w:rFonts w:hint="eastAsia"/>
          <w:lang w:val="en-US" w:eastAsia="zh-CN"/>
        </w:rPr>
        <w:t>（</w:t>
      </w:r>
      <w:r>
        <w:rPr>
          <w:rFonts w:hint="eastAsia"/>
          <w:lang w:val="en-US" w:eastAsia="en-US"/>
        </w:rPr>
        <w:t>解释为什么这个角色应该在</w:t>
      </w:r>
      <w:bookmarkStart w:id="0" w:name="_GoBack"/>
      <w:bookmarkEnd w:id="0"/>
      <w:r>
        <w:rPr>
          <w:rFonts w:hint="eastAsia"/>
          <w:lang w:val="en-US" w:eastAsia="en-US"/>
        </w:rPr>
        <w:t>历史中被人们更好地记住</w:t>
      </w:r>
      <w:r>
        <w:rPr>
          <w:rFonts w:hint="eastAsia"/>
          <w:lang w:val="en-US" w:eastAsia="zh-CN"/>
        </w:rPr>
        <w:t>）：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a.将帮助解释所选历史人物的生平。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540" w:firstLineChars="3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b.可以用参赛队希望的任何方式呈现，但必须满足作为一个角色的要求。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c.不必是音乐剧中的角色。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  <w:lang w:val="en-US" w:eastAsia="en-US"/>
        </w:rPr>
        <w:t>一个剧场特效</w:t>
      </w:r>
      <w:r>
        <w:rPr>
          <w:rFonts w:hint="eastAsia"/>
          <w:lang w:val="en-US"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579" w:leftChars="263" w:right="0" w:rightChars="0" w:firstLine="0" w:firstLineChars="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val="en-US" w:eastAsia="en-US"/>
        </w:rPr>
        <w:t>必须是视觉技巧或视觉错觉</w:t>
      </w:r>
      <w:r>
        <w:rPr>
          <w:rFonts w:hint="eastAsia"/>
          <w:lang w:val="en-US" w:eastAsia="zh-CN"/>
        </w:rPr>
        <w:t>。</w:t>
      </w:r>
      <w:r>
        <w:rPr>
          <w:rFonts w:hint="eastAsia"/>
          <w:lang w:val="en-US" w:eastAsia="en-US"/>
        </w:rPr>
        <w:br w:type="textWrapping"/>
      </w:r>
      <w:r>
        <w:rPr>
          <w:rFonts w:hint="eastAsia"/>
          <w:lang w:val="en-US" w:eastAsia="en-US"/>
        </w:rPr>
        <w:t>b.可以发生在音乐剧中的任何时候。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c.不能依靠赛场实现。根据《头脑奥林匹克活动手册》的描述，不能更改或调暗现场灯光。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en-US"/>
        </w:rPr>
        <w:t>d.根据《头脑奥林匹克活动手册》的描述，必须被认为是安全的并且不会对比赛场地造成损害。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  <w:lang w:val="en-US" w:eastAsia="en-US"/>
        </w:rPr>
        <w:t>一个创造性的场景变化</w:t>
      </w:r>
      <w:r>
        <w:rPr>
          <w:rFonts w:hint="eastAsia"/>
          <w:lang w:val="en-US"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703" w:leftChars="246" w:hanging="162" w:hangingChars="9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a.将音乐剧的一个布景转换为另一个布景。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178" w:leftChars="81" w:firstLine="3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b.必须仅使用第一个布景中的场景道具来创建第二个布景的场景道具。第二个布景不必包含第一个布景中的所有东西，但不能添加任何其他东西。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lang w:val="en-US" w:eastAsia="en-US"/>
        </w:rPr>
        <w:t>一个看起来像音乐剧门楣招牌的队籍标志</w:t>
      </w:r>
      <w:r>
        <w:rPr>
          <w:rFonts w:hint="eastAsia"/>
          <w:lang w:val="en-US"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a.包括传记音乐剧的标题。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b.必须对评委和观众清晰可见。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en-US"/>
        </w:rPr>
        <w:t>c.</w:t>
      </w:r>
      <w:r>
        <w:rPr>
          <w:rFonts w:hint="eastAsia"/>
          <w:lang w:val="en-US" w:eastAsia="zh-CN"/>
        </w:rPr>
        <w:t>队籍标志必须包括会员卡上所写的名称和编号。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en-US"/>
        </w:rPr>
        <w:t>d</w:t>
      </w:r>
      <w:r>
        <w:rPr>
          <w:rFonts w:hint="eastAsia"/>
          <w:lang w:val="en-US" w:eastAsia="zh-CN"/>
        </w:rPr>
        <w:t>.必须符合《头脑奥林匹克活动手册》中所述的队籍标志规则。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</w:t>
      </w:r>
      <w:r>
        <w:rPr>
          <w:rFonts w:hint="eastAsia"/>
          <w:lang w:val="en-US" w:eastAsia="en-US"/>
        </w:rPr>
        <w:t>.</w:t>
      </w:r>
      <w:r>
        <w:rPr>
          <w:rFonts w:hint="eastAsia"/>
          <w:lang w:val="en-US" w:eastAsia="zh-CN"/>
        </w:rPr>
        <w:t>队籍标志上还可加上自己希望加上的任何内容，比赛期间还可改变外貌，如旋转、闪烁等。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221" w:leftChars="0" w:right="0" w:rightChars="0" w:firstLine="360" w:firstLineChars="200"/>
        <w:textAlignment w:val="auto"/>
        <w:rPr>
          <w:rFonts w:hint="eastAsia"/>
          <w:lang w:val="en-US" w:eastAsia="zh-CN"/>
        </w:rPr>
      </w:pPr>
    </w:p>
    <w:p/>
    <w:p/>
    <w:p/>
    <w:p/>
    <w:p/>
    <w:p/>
    <w:p/>
    <w:p/>
    <w:p/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rFonts w:hint="eastAsia"/>
          <w:spacing w:val="-7"/>
          <w:sz w:val="36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rFonts w:hint="eastAsia"/>
          <w:spacing w:val="-7"/>
          <w:sz w:val="36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rFonts w:hint="eastAsia"/>
          <w:spacing w:val="-7"/>
          <w:sz w:val="36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rFonts w:hint="eastAsia"/>
          <w:spacing w:val="-7"/>
          <w:sz w:val="36"/>
          <w:lang w:val="en-US" w:eastAsia="zh-CN"/>
        </w:rPr>
      </w:pPr>
      <w:r>
        <w:rPr>
          <w:rFonts w:hint="eastAsia"/>
          <w:spacing w:val="-7"/>
          <w:sz w:val="36"/>
          <w:lang w:val="en-US" w:eastAsia="zh-CN"/>
        </w:rPr>
        <w:t>长期题 3-</w:t>
      </w:r>
      <w:r>
        <w:rPr>
          <w:rFonts w:hint="eastAsia"/>
          <w:spacing w:val="-7"/>
          <w:sz w:val="36"/>
          <w:lang w:val="en-US" w:eastAsia="en-US"/>
        </w:rPr>
        <w:t>古典...（人物名字）：音乐剧作品</w:t>
      </w:r>
      <w:r>
        <w:rPr>
          <w:rFonts w:hint="eastAsia"/>
          <w:spacing w:val="-7"/>
          <w:sz w:val="36"/>
          <w:lang w:val="en-US" w:eastAsia="zh-CN"/>
        </w:rPr>
        <w:t>评分表</w:t>
      </w:r>
    </w:p>
    <w:tbl>
      <w:tblPr>
        <w:tblStyle w:val="7"/>
        <w:tblW w:w="8915" w:type="dxa"/>
        <w:jc w:val="center"/>
        <w:tblBorders>
          <w:top w:val="single" w:color="FFFFFF" w:sz="18" w:space="0"/>
          <w:left w:val="single" w:color="FFFFFF" w:sz="18" w:space="0"/>
          <w:bottom w:val="single" w:color="FFFFFF" w:sz="18" w:space="0"/>
          <w:right w:val="single" w:color="FFFFFF" w:sz="18" w:space="0"/>
          <w:insideH w:val="single" w:color="FFFFFF" w:sz="18" w:space="0"/>
          <w:insideV w:val="single" w:color="FFFFFF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6"/>
        <w:gridCol w:w="646"/>
        <w:gridCol w:w="5054"/>
        <w:gridCol w:w="1359"/>
      </w:tblGrid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7556" w:type="dxa"/>
            <w:gridSpan w:val="3"/>
            <w:tcBorders>
              <w:top w:val="nil"/>
              <w:left w:val="nil"/>
              <w:right w:val="nil"/>
            </w:tcBorders>
            <w:shd w:val="clear" w:color="auto" w:fill="4AACC5"/>
          </w:tcPr>
          <w:p>
            <w:pPr>
              <w:pStyle w:val="12"/>
              <w:spacing w:before="90"/>
              <w:ind w:left="2770" w:right="2771"/>
              <w:rPr>
                <w:sz w:val="24"/>
              </w:rPr>
            </w:pPr>
            <w:r>
              <w:rPr>
                <w:color w:val="FFFFFF"/>
                <w:sz w:val="24"/>
              </w:rPr>
              <w:t>你们需要做的是</w:t>
            </w: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  <w:shd w:val="clear" w:color="auto" w:fill="4AACC5"/>
          </w:tcPr>
          <w:p>
            <w:pPr>
              <w:pStyle w:val="12"/>
              <w:spacing w:before="90"/>
              <w:ind w:right="388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得分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856" w:type="dxa"/>
            <w:vMerge w:val="restart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音乐剧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225425</wp:posOffset>
                      </wp:positionV>
                      <wp:extent cx="1255395" cy="4445"/>
                      <wp:effectExtent l="0" t="4445" r="1905" b="508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5395" cy="4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0pt;margin-top:17.75pt;height:0.35pt;width:98.85pt;z-index:251660288;mso-width-relative:page;mso-height-relative:page;" filled="f" stroked="t" coordsize="21600,21600" o:gfxdata="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fy7Fo1gAAAAYB&#10;AAAPAAAAAAAAAAEAIAAAACIAAABkcnMvZG93bnJldi54bWxQSwECFAAUAAAACACHTuJAJqvo9uQB&#10;AACSAwAADgAAAAAAAAABACAAAAAlAQAAZHJzL2Uyb0RvYy54bWxQSwUGAAAAAAYABgBZAQAAewUA&#10;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15分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三首歌曲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30分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30480</wp:posOffset>
                      </wp:positionV>
                      <wp:extent cx="1255395" cy="4445"/>
                      <wp:effectExtent l="0" t="4445" r="1905" b="508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943610" y="2302510"/>
                                <a:ext cx="1255395" cy="4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0.35pt;margin-top:2.4pt;height:0.35pt;width:98.85pt;z-index:251660288;mso-width-relative:page;mso-height-relative:page;" filled="f" stroked="t" coordsize="21600,21600" o:gfxdata="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YtV&#10;Z9QAAAAFAQAADwAAAAAAAAABACAAAAAiAAAAZHJzL2Rvd25yZXYueG1sUEsBAhQAFAAAAAgAh07i&#10;QE1+vSLtAQAAnQMAAA4AAAAAAAAAAQAgAAAAIwEAAGRycy9lMm9Eb2MueG1sUEsFBgAAAAAGAAYA&#10;WQEAAIIFAAAA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剧场特效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200660</wp:posOffset>
                      </wp:positionV>
                      <wp:extent cx="1255395" cy="4445"/>
                      <wp:effectExtent l="0" t="4445" r="1905" b="508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5395" cy="4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0.4pt;margin-top:15.8pt;height:0.35pt;width:98.85pt;z-index:251660288;mso-width-relative:page;mso-height-relative:page;" filled="f" stroked="t" coordsize="21600,21600" o:gfxdata="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2WDpdUAAAAGAQAA&#10;DwAAAAAAAAABACAAAAAiAAAAZHJzL2Rvd25yZXYueG1sUEsBAhQAFAAAAAgAh07iQEb1yv3jAQAA&#10;kgMAAA4AAAAAAAAAAQAgAAAAJAEAAGRycy9lMm9Eb2MueG1sUEsFBgAAAAAGAAYAWQEAAHkFAAAA&#10;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10分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创造性场景变化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25分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61595</wp:posOffset>
                      </wp:positionV>
                      <wp:extent cx="1255395" cy="4445"/>
                      <wp:effectExtent l="0" t="4445" r="1905" b="508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5395" cy="4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0.8pt;margin-top:4.85pt;height:0.35pt;width:98.85pt;z-index:251660288;mso-width-relative:page;mso-height-relative:page;" filled="f" stroked="t" coordsize="21600,21600" o:gfxdata="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+FeYDdQAAAAGAQAA&#10;DwAAAAAAAAABACAAAAAiAAAAZHJzL2Rvd25yZXYueG1sUEsBAhQAFAAAAAgAh07iQGZuJczkAQAA&#10;kgMAAA4AAAAAAAAAAQAgAAAAIwEAAGRycy9lMm9Eb2MueG1sUEsFBgAAAAAGAAYAWQEAAHkFAAAA&#10;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E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讲述故事角色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15分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154305</wp:posOffset>
                      </wp:positionV>
                      <wp:extent cx="1255395" cy="4445"/>
                      <wp:effectExtent l="0" t="4445" r="1905" b="508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5395" cy="4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0.15pt;margin-top:12.15pt;height:0.35pt;width:98.85pt;z-index:251660288;mso-width-relative:page;mso-height-relative:page;" filled="f" stroked="t" coordsize="21600,21600" o:gfxdata="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36qPdYAAAAH&#10;AQAADwAAAAAAAAABACAAAAAiAAAAZHJzL2Rvd25yZXYueG1sUEsBAhQAFAAAAAgAh07iQAYwB8fl&#10;AQAAkgMAAA4AAAAAAAAAAQAgAAAAJQEAAGRycy9lMm9Eb2MueG1sUEsFBgAAAAAGAAYAWQEAAHwF&#10;AAAA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F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队籍标志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646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/>
              <w:rPr>
                <w:rFonts w:hint="eastAsia" w:eastAsia="微软雅黑"/>
                <w:sz w:val="24"/>
                <w:lang w:eastAsia="zh-Hans"/>
              </w:rPr>
            </w:pPr>
            <w:r>
              <w:rPr>
                <w:rFonts w:hint="eastAsia"/>
                <w:vertAlign w:val="baseline"/>
              </w:rPr>
              <w:t>历史人物应该在历史中被更好地铭记的理由</w:t>
            </w:r>
            <w:r>
              <w:rPr>
                <w:rFonts w:hint="eastAsia"/>
                <w:vertAlign w:val="baseline"/>
                <w:lang w:val="en-US" w:eastAsia="zh-CN"/>
              </w:rPr>
              <w:t>设计</w:t>
            </w:r>
            <w:r>
              <w:rPr>
                <w:rFonts w:hint="eastAsia"/>
                <w:vertAlign w:val="baseline"/>
              </w:rPr>
              <w:t>的创造性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               </w:t>
            </w:r>
          </w:p>
        </w:tc>
        <w:tc>
          <w:tcPr>
            <w:tcW w:w="1359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/>
                <w:vertAlign w:val="baseline"/>
              </w:rPr>
              <w:t>2~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</w:rPr>
              <w:t>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ind w:left="0" w:leftChars="0" w:right="0" w:rightChars="0"/>
              <w:rPr>
                <w:rFonts w:hint="eastAsia" w:eastAsia="微软雅黑"/>
                <w:sz w:val="24"/>
                <w:lang w:val="en-US" w:eastAsia="zh-Hans"/>
              </w:rPr>
            </w:pPr>
            <w:r>
              <w:rPr>
                <w:rFonts w:hint="eastAsia"/>
                <w:vertAlign w:val="baseline"/>
              </w:rPr>
              <w:t>包括两个配角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              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ind w:left="0" w:leftChars="0" w:right="0" w:rightChars="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</w:rPr>
              <w:t>0~5分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/>
              <w:rPr>
                <w:rFonts w:hint="eastAsia" w:eastAsia="微软雅黑"/>
                <w:sz w:val="24"/>
                <w:lang w:eastAsia="zh-Hans"/>
              </w:rPr>
            </w:pPr>
            <w:r>
              <w:rPr>
                <w:rFonts w:hint="eastAsia"/>
                <w:vertAlign w:val="baseline"/>
              </w:rPr>
              <w:t>介绍历史人物及背景</w:t>
            </w:r>
            <w:r>
              <w:rPr>
                <w:rFonts w:hint="eastAsia"/>
                <w:vertAlign w:val="baseline"/>
                <w:lang w:val="en-US" w:eastAsia="zh-CN"/>
              </w:rPr>
              <w:t>的</w:t>
            </w:r>
            <w:r>
              <w:rPr>
                <w:rFonts w:hint="eastAsia"/>
                <w:vertAlign w:val="baseline"/>
              </w:rPr>
              <w:t>创造性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</w:rPr>
              <w:t>1~10分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ind w:left="0" w:leftChars="0" w:right="0" w:rightChars="0"/>
              <w:rPr>
                <w:rFonts w:hint="eastAsia" w:eastAsia="微软雅黑"/>
                <w:sz w:val="24"/>
                <w:lang w:eastAsia="zh-Hans"/>
              </w:rPr>
            </w:pPr>
            <w:r>
              <w:rPr>
                <w:rFonts w:hint="eastAsia"/>
                <w:vertAlign w:val="baseline"/>
              </w:rPr>
              <w:t>传达情感</w:t>
            </w:r>
            <w:r>
              <w:rPr>
                <w:rFonts w:hint="eastAsia"/>
                <w:vertAlign w:val="baseline"/>
                <w:lang w:val="en-US" w:eastAsia="zh-CN"/>
              </w:rPr>
              <w:t>的</w:t>
            </w:r>
            <w:r>
              <w:rPr>
                <w:rFonts w:hint="eastAsia"/>
                <w:vertAlign w:val="baseline"/>
              </w:rPr>
              <w:t>创造性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          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ind w:left="0" w:leftChars="0" w:right="0" w:rightChars="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</w:rPr>
              <w:t>1~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>10</w:t>
            </w:r>
            <w:r>
              <w:rPr>
                <w:rFonts w:hint="eastAsia"/>
                <w:vertAlign w:val="baseline"/>
              </w:rPr>
              <w:t>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3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/>
              <w:rPr>
                <w:rFonts w:hint="eastAsia" w:eastAsia="微软雅黑"/>
                <w:sz w:val="24"/>
                <w:lang w:val="en-US" w:eastAsia="zh-Hans"/>
              </w:rPr>
            </w:pPr>
            <w:r>
              <w:rPr>
                <w:rFonts w:hint="eastAsia"/>
                <w:vertAlign w:val="baseline"/>
              </w:rPr>
              <w:t>自由选择的创造性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          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ind w:left="0" w:leftChars="0" w:right="0" w:rightChars="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</w:rPr>
              <w:t>1~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>10</w:t>
            </w:r>
            <w:r>
              <w:rPr>
                <w:rFonts w:hint="eastAsia"/>
                <w:vertAlign w:val="baseline"/>
              </w:rPr>
              <w:t>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 w:themeFill="background1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 w:themeFill="background1"/>
            <w:vAlign w:val="center"/>
          </w:tcPr>
          <w:p>
            <w:pPr>
              <w:ind w:left="0" w:leftChars="0" w:right="0" w:rightChars="0"/>
              <w:rPr>
                <w:rFonts w:hint="eastAsia"/>
                <w:sz w:val="24"/>
                <w:lang w:val="en-US" w:eastAsia="zh-Hans"/>
              </w:rPr>
            </w:pPr>
            <w:r>
              <w:rPr>
                <w:rFonts w:hint="eastAsia"/>
                <w:vertAlign w:val="baseline"/>
              </w:rPr>
              <w:t>设计方式的创造性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           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 w:themeFill="background1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/>
                <w:vertAlign w:val="baseline"/>
              </w:rPr>
              <w:t>1~10分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用第一个布景中的场景道具创造出第二个不同的</w:t>
            </w:r>
          </w:p>
          <w:p>
            <w:pPr>
              <w:ind w:left="0" w:leftChars="0" w:right="0" w:rightChars="0"/>
              <w:rPr>
                <w:rFonts w:hint="eastAsia" w:eastAsia="微软雅黑"/>
                <w:sz w:val="24"/>
                <w:lang w:eastAsia="zh-Hans"/>
              </w:rPr>
            </w:pPr>
            <w:r>
              <w:rPr>
                <w:rFonts w:hint="eastAsia"/>
                <w:vertAlign w:val="baseline"/>
              </w:rPr>
              <w:t>布景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                   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/>
                <w:vertAlign w:val="baseline"/>
              </w:rPr>
              <w:t>0~</w:t>
            </w:r>
            <w:r>
              <w:rPr>
                <w:rFonts w:hint="eastAsia"/>
                <w:vertAlign w:val="baseline"/>
                <w:lang w:val="en-US" w:eastAsia="zh-CN"/>
              </w:rPr>
              <w:t>10</w:t>
            </w:r>
            <w:r>
              <w:rPr>
                <w:rFonts w:hint="eastAsia"/>
                <w:vertAlign w:val="baseline"/>
              </w:rPr>
              <w:t>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ind w:left="0" w:leftChars="0" w:right="0" w:rightChars="0" w:firstLine="220" w:firstLineChars="100"/>
              <w:rPr>
                <w:rFonts w:hint="default"/>
                <w:sz w:val="24"/>
                <w:lang w:val="en-US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 xml:space="preserve">2 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相同的布景道具用于不同布景的创造性</w:t>
            </w:r>
          </w:p>
          <w:p>
            <w:pPr>
              <w:ind w:left="0" w:leftChars="0" w:right="0" w:rightChars="0" w:firstLine="3840" w:firstLineChars="1600"/>
              <w:rPr>
                <w:rFonts w:hint="eastAsia" w:eastAsia="微软雅黑"/>
                <w:sz w:val="24"/>
                <w:lang w:eastAsia="zh-Hans"/>
              </w:rPr>
            </w:pP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/>
                <w:vertAlign w:val="baseline"/>
              </w:rPr>
              <w:t>2~15分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7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auto" w:sz="4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 w:firstLine="240" w:firstLineChars="100"/>
              <w:rPr>
                <w:rFonts w:hint="eastAsia" w:eastAsia="微软雅黑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auto" w:sz="4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/>
              <w:rPr>
                <w:rFonts w:hint="eastAsia" w:eastAsia="微软雅黑"/>
                <w:sz w:val="24"/>
                <w:lang w:eastAsia="zh-Hans"/>
              </w:rPr>
            </w:pPr>
            <w:r>
              <w:rPr>
                <w:rFonts w:hint="eastAsia"/>
                <w:vertAlign w:val="baseline"/>
              </w:rPr>
              <w:t>帮助解释所选历史人物的生平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     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auto" w:sz="4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 w:firstLine="220" w:firstLineChars="100"/>
              <w:rPr>
                <w:sz w:val="24"/>
              </w:rPr>
            </w:pPr>
            <w:r>
              <w:rPr>
                <w:rFonts w:hint="eastAsia"/>
                <w:vertAlign w:val="baseline"/>
              </w:rPr>
              <w:t>0~5分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 w:firstLine="240" w:firstLineChars="100"/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auto" w:sz="4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/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Hans" w:bidi="ar-SA"/>
              </w:rPr>
            </w:pPr>
            <w:r>
              <w:rPr>
                <w:rFonts w:hint="eastAsia"/>
                <w:vertAlign w:val="baseline"/>
              </w:rPr>
              <w:t>整体创造性（形象、效果、外观等）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ind w:left="0" w:leftChars="0" w:right="0" w:rightChars="0" w:firstLine="220" w:firstLineChars="100"/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2~10分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856" w:type="dxa"/>
            <w:vMerge w:val="continue"/>
            <w:tcBorders>
              <w:left w:val="nil"/>
              <w:right w:val="nil"/>
            </w:tcBorders>
            <w:shd w:val="clear" w:color="auto" w:fill="8063A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8063A1" w:sz="8" w:space="0"/>
              <w:left w:val="nil"/>
              <w:bottom w:val="single" w:color="8063A1" w:sz="8" w:space="0"/>
              <w:right w:val="single" w:color="8063A1" w:sz="8" w:space="0"/>
            </w:tcBorders>
            <w:shd w:val="clear" w:color="auto" w:fill="B2A1C7" w:themeFill="accent4" w:themeFillTint="99"/>
            <w:vAlign w:val="center"/>
          </w:tcPr>
          <w:p>
            <w:pPr>
              <w:ind w:left="0" w:leftChars="0" w:right="0" w:rightChars="0" w:firstLine="220" w:firstLineChars="100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B2A1C7" w:themeFill="accent4" w:themeFillTint="99"/>
            <w:vAlign w:val="center"/>
          </w:tcPr>
          <w:p>
            <w:pPr>
              <w:ind w:left="0" w:leftChars="0" w:right="0" w:rightChars="0"/>
              <w:rPr>
                <w:rFonts w:hint="eastAsia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</w:rPr>
              <w:t>符合限制条件的门楣样式的队籍标志的艺术质量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</w:t>
            </w:r>
          </w:p>
        </w:tc>
        <w:tc>
          <w:tcPr>
            <w:tcW w:w="1359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B2A1C7" w:themeFill="accent4" w:themeFillTint="99"/>
            <w:vAlign w:val="center"/>
          </w:tcPr>
          <w:p>
            <w:pPr>
              <w:ind w:left="0" w:leftChars="0" w:right="0" w:rightChars="0" w:firstLine="220" w:firstLineChars="100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  <w:r>
              <w:rPr>
                <w:rFonts w:hint="eastAsia"/>
                <w:vertAlign w:val="baseline"/>
              </w:rPr>
              <w:t>~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vertAlign w:val="baseline"/>
              </w:rPr>
              <w:t>分</w:t>
            </w:r>
          </w:p>
        </w:tc>
      </w:tr>
    </w:tbl>
    <w:p/>
    <w:sectPr>
      <w:headerReference r:id="rId3" w:type="default"/>
      <w:pgSz w:w="11910" w:h="16840"/>
      <w:pgMar w:top="1420" w:right="1560" w:bottom="280" w:left="1580" w:header="901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 w:firstLine="0"/>
      <w:rPr>
        <w:sz w:val="20"/>
      </w:rPr>
    </w:pPr>
    <w:r>
      <w:pict>
        <v:shape id="_x0000_s2049" o:spid="_x0000_s2049" o:spt="202" type="#_x0000_t202" style="position:absolute;left:0pt;margin-left:292.6pt;margin-top:44.05pt;height:17.5pt;width:213.8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0" w:line="261" w:lineRule="exact"/>
                  <w:ind w:left="20" w:right="0" w:firstLine="0"/>
                  <w:jc w:val="left"/>
                  <w:rPr>
                    <w:rFonts w:hint="eastAsia" w:ascii="宋体" w:eastAsia="宋体"/>
                    <w:sz w:val="13"/>
                  </w:rPr>
                </w:pPr>
                <w:r>
                  <w:rPr>
                    <w:rFonts w:ascii="Calibri" w:eastAsia="Calibri"/>
                    <w:sz w:val="21"/>
                  </w:rPr>
                  <w:t>2021-2022</w:t>
                </w:r>
                <w:r>
                  <w:rPr>
                    <w:rFonts w:ascii="Calibri" w:eastAsia="Calibri"/>
                    <w:spacing w:val="-3"/>
                    <w:sz w:val="21"/>
                  </w:rPr>
                  <w:t xml:space="preserve"> </w:t>
                </w:r>
                <w:r>
                  <w:rPr>
                    <w:rFonts w:hint="eastAsia" w:ascii="宋体" w:eastAsia="宋体"/>
                    <w:sz w:val="21"/>
                  </w:rPr>
                  <w:t>年江苏头脑奥林匹克长期题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20B3083"/>
    <w:rsid w:val="0A5D0F0E"/>
    <w:rsid w:val="10406618"/>
    <w:rsid w:val="195137F6"/>
    <w:rsid w:val="1C640C55"/>
    <w:rsid w:val="1DBF1488"/>
    <w:rsid w:val="24A340AB"/>
    <w:rsid w:val="25FA353C"/>
    <w:rsid w:val="283D3387"/>
    <w:rsid w:val="2D2D3D59"/>
    <w:rsid w:val="2EE75B53"/>
    <w:rsid w:val="2F4454C3"/>
    <w:rsid w:val="30BA1400"/>
    <w:rsid w:val="327B7779"/>
    <w:rsid w:val="3908480D"/>
    <w:rsid w:val="3ED766FA"/>
    <w:rsid w:val="46411DCF"/>
    <w:rsid w:val="49E7133B"/>
    <w:rsid w:val="4C88694C"/>
    <w:rsid w:val="4FBF7F7A"/>
    <w:rsid w:val="4FDD54E4"/>
    <w:rsid w:val="5CC2747E"/>
    <w:rsid w:val="5FFB5C5E"/>
    <w:rsid w:val="637C7EBC"/>
    <w:rsid w:val="663FAF51"/>
    <w:rsid w:val="6669402D"/>
    <w:rsid w:val="69097679"/>
    <w:rsid w:val="6B890CCF"/>
    <w:rsid w:val="754D0B25"/>
    <w:rsid w:val="78B87218"/>
    <w:rsid w:val="7B90423D"/>
    <w:rsid w:val="7C1B29AD"/>
    <w:rsid w:val="7CA01F43"/>
    <w:rsid w:val="7FBC43FB"/>
    <w:rsid w:val="FEEE5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"/>
      <w:ind w:left="220"/>
      <w:outlineLvl w:val="1"/>
    </w:pPr>
    <w:rPr>
      <w:rFonts w:ascii="微软雅黑" w:hAnsi="微软雅黑" w:eastAsia="微软雅黑" w:cs="微软雅黑"/>
      <w:b/>
      <w:bCs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qFormat/>
    <w:uiPriority w:val="1"/>
    <w:pPr>
      <w:spacing w:line="1294" w:lineRule="exact"/>
      <w:ind w:left="3486"/>
    </w:pPr>
    <w:rPr>
      <w:rFonts w:ascii="微软雅黑" w:hAnsi="微软雅黑" w:eastAsia="微软雅黑" w:cs="微软雅黑"/>
      <w:sz w:val="72"/>
      <w:szCs w:val="72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List Paragraph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lang w:val="en-US" w:eastAsia="zh-CN" w:bidi="ar-SA"/>
    </w:rPr>
  </w:style>
  <w:style w:type="paragraph" w:customStyle="1" w:styleId="12">
    <w:name w:val="Table Paragraph"/>
    <w:basedOn w:val="1"/>
    <w:qFormat/>
    <w:uiPriority w:val="1"/>
    <w:pPr>
      <w:spacing w:before="70"/>
      <w:jc w:val="center"/>
    </w:pPr>
    <w:rPr>
      <w:rFonts w:ascii="微软雅黑" w:hAnsi="微软雅黑" w:eastAsia="微软雅黑" w:cs="微软雅黑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1311</Words>
  <Characters>1365</Characters>
  <TotalTime>41</TotalTime>
  <ScaleCrop>false</ScaleCrop>
  <LinksUpToDate>false</LinksUpToDate>
  <CharactersWithSpaces>1489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2021-09-11T23:15:00Z</dcterms:created>
  <dc:creator>WPS_1508890751</dc:creator>
  <cp:lastModifiedBy>明天会更好</cp:lastModifiedBy>
  <dcterms:modified xsi:type="dcterms:W3CDTF">2021-09-29T08:40:49Z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2021-09-11T00:00:00Z</vt:filetime>
  </property>
  <property fmtid="{D5CDD505-2E9C-101B-9397-08002B2CF9AE}" pid="5" name="KSOProductBuildVer">
    <vt:lpwstr>2052-11.3.0.9228</vt:lpwstr>
  </property>
  <property fmtid="{D5CDD505-2E9C-101B-9397-08002B2CF9AE}" pid="6" name="ICV">
    <vt:lpwstr>ED277696B94544B29B0FE971C92331BF</vt:lpwstr>
  </property>
</Properties>
</file>