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32"/>
        <w:ind w:left="120"/>
        <w:rPr>
          <w:b w:val="0"/>
          <w:bCs w:val="0"/>
        </w:rPr>
      </w:pPr>
      <w:bookmarkStart w:id="0" w:name="_GoBack"/>
      <w:r>
        <w:rPr>
          <w:b w:val="0"/>
          <w:bCs w:val="0"/>
        </w:rPr>
        <w:t xml:space="preserve">附件 </w:t>
      </w:r>
      <w:r>
        <w:rPr>
          <w:rFonts w:hint="eastAsia"/>
          <w:b w:val="0"/>
          <w:bCs w:val="0"/>
          <w:lang w:val="en-US" w:eastAsia="zh-CN"/>
        </w:rPr>
        <w:t>1</w:t>
      </w:r>
    </w:p>
    <w:bookmarkEnd w:id="0"/>
    <w:p>
      <w:pPr>
        <w:pStyle w:val="3"/>
      </w:pPr>
    </w:p>
    <w:p>
      <w:pPr>
        <w:pStyle w:val="3"/>
        <w:spacing w:before="3"/>
        <w:rPr>
          <w:sz w:val="23"/>
        </w:rPr>
      </w:pPr>
    </w:p>
    <w:p>
      <w:pPr>
        <w:pStyle w:val="2"/>
      </w:pPr>
      <w:r>
        <w:rPr>
          <w:spacing w:val="-3"/>
        </w:rPr>
        <w:t>一、学生注册：</w:t>
      </w:r>
    </w:p>
    <w:p>
      <w:pPr>
        <w:pStyle w:val="3"/>
        <w:spacing w:before="1"/>
        <w:rPr>
          <w:b/>
          <w:sz w:val="46"/>
        </w:rPr>
      </w:pPr>
      <w:r>
        <w:br w:type="column"/>
      </w:r>
    </w:p>
    <w:p>
      <w:pPr>
        <w:pStyle w:val="3"/>
        <w:ind w:left="106"/>
      </w:pPr>
      <w:r>
        <w:rPr>
          <w:b/>
          <w:bCs/>
        </w:rPr>
        <w:t>协会网站注册及活动报名指南</w:t>
      </w:r>
    </w:p>
    <w:p>
      <w:pPr>
        <w:spacing w:after="0"/>
        <w:sectPr>
          <w:footerReference r:id="rId5" w:type="default"/>
          <w:type w:val="continuous"/>
          <w:pgSz w:w="11910" w:h="16840"/>
          <w:pgMar w:top="1520" w:right="1540" w:bottom="1400" w:left="1680" w:header="720" w:footer="1218" w:gutter="0"/>
          <w:pgNumType w:start="1"/>
          <w:cols w:equalWidth="0" w:num="2">
            <w:col w:w="2367" w:space="40"/>
            <w:col w:w="6283"/>
          </w:cols>
        </w:sectPr>
      </w:pPr>
    </w:p>
    <w:p>
      <w:pPr>
        <w:pStyle w:val="7"/>
        <w:numPr>
          <w:ilvl w:val="0"/>
          <w:numId w:val="1"/>
        </w:numPr>
        <w:tabs>
          <w:tab w:val="left" w:pos="442"/>
        </w:tabs>
        <w:spacing w:before="130" w:after="0" w:line="364" w:lineRule="auto"/>
        <w:ind w:left="120" w:right="260" w:firstLine="0"/>
        <w:jc w:val="left"/>
        <w:rPr>
          <w:rFonts w:hint="eastAsia" w:ascii="宋体" w:eastAsia="宋体"/>
          <w:sz w:val="32"/>
          <w:szCs w:val="32"/>
        </w:rPr>
      </w:pPr>
      <w:r>
        <w:rPr>
          <w:spacing w:val="-8"/>
          <w:sz w:val="32"/>
          <w:szCs w:val="32"/>
        </w:rPr>
        <w:t xml:space="preserve">在浏览器对话框内输入 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"http://www.sciedu.org/" \h </w:instrText>
      </w:r>
      <w:r>
        <w:rPr>
          <w:sz w:val="32"/>
          <w:szCs w:val="32"/>
        </w:rPr>
        <w:fldChar w:fldCharType="separate"/>
      </w:r>
      <w:r>
        <w:rPr>
          <w:rFonts w:hint="eastAsia" w:ascii="宋体" w:eastAsia="宋体"/>
          <w:spacing w:val="-7"/>
          <w:sz w:val="32"/>
          <w:szCs w:val="32"/>
        </w:rPr>
        <w:t>www.sciedu.org</w:t>
      </w:r>
      <w:r>
        <w:rPr>
          <w:rFonts w:hint="eastAsia" w:ascii="宋体" w:eastAsia="宋体"/>
          <w:spacing w:val="-7"/>
          <w:sz w:val="32"/>
          <w:szCs w:val="32"/>
        </w:rPr>
        <w:fldChar w:fldCharType="end"/>
      </w:r>
      <w:r>
        <w:rPr>
          <w:spacing w:val="-3"/>
          <w:sz w:val="32"/>
          <w:szCs w:val="32"/>
        </w:rPr>
        <w:t>，</w:t>
      </w:r>
      <w:r>
        <w:rPr>
          <w:rFonts w:hint="eastAsia"/>
          <w:spacing w:val="-3"/>
          <w:sz w:val="32"/>
          <w:szCs w:val="32"/>
          <w:lang w:eastAsia="zh-CN"/>
        </w:rPr>
        <w:t>登录江苏省</w:t>
      </w:r>
      <w:r>
        <w:rPr>
          <w:spacing w:val="-3"/>
          <w:sz w:val="32"/>
          <w:szCs w:val="32"/>
        </w:rPr>
        <w:t>青少年科技教育协会官方网站。</w:t>
      </w:r>
    </w:p>
    <w:p>
      <w:pPr>
        <w:pStyle w:val="7"/>
        <w:numPr>
          <w:ilvl w:val="0"/>
          <w:numId w:val="1"/>
        </w:numPr>
        <w:tabs>
          <w:tab w:val="left" w:pos="442"/>
        </w:tabs>
        <w:spacing w:before="2" w:after="0" w:line="240" w:lineRule="auto"/>
        <w:ind w:left="441" w:right="0" w:hanging="322"/>
        <w:jc w:val="left"/>
        <w:rPr>
          <w:rFonts w:hint="eastAsia" w:ascii="宋体" w:hAnsi="宋体" w:eastAsia="宋体"/>
          <w:sz w:val="32"/>
          <w:szCs w:val="32"/>
        </w:rPr>
      </w:pPr>
      <w:r>
        <w:rPr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348615</wp:posOffset>
            </wp:positionV>
            <wp:extent cx="5291455" cy="293814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645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5"/>
          <w:sz w:val="32"/>
          <w:szCs w:val="32"/>
        </w:rPr>
        <w:t>在主菜单点击进入“用户中心”，通过手机号</w:t>
      </w:r>
      <w:r>
        <w:rPr>
          <w:rFonts w:hint="eastAsia"/>
          <w:spacing w:val="-15"/>
          <w:sz w:val="32"/>
          <w:szCs w:val="32"/>
          <w:lang w:eastAsia="zh-CN"/>
        </w:rPr>
        <w:t>注册并登录</w:t>
      </w:r>
      <w:r>
        <w:rPr>
          <w:spacing w:val="-15"/>
          <w:sz w:val="32"/>
          <w:szCs w:val="32"/>
        </w:rPr>
        <w:t>。</w:t>
      </w:r>
    </w:p>
    <w:p>
      <w:pPr>
        <w:pStyle w:val="3"/>
      </w:pPr>
    </w:p>
    <w:p>
      <w:pPr>
        <w:pStyle w:val="3"/>
        <w:spacing w:before="7"/>
        <w:rPr>
          <w:sz w:val="24"/>
        </w:rPr>
      </w:pPr>
    </w:p>
    <w:p>
      <w:pPr>
        <w:pStyle w:val="7"/>
        <w:numPr>
          <w:ilvl w:val="0"/>
          <w:numId w:val="1"/>
        </w:numPr>
        <w:tabs>
          <w:tab w:val="left" w:pos="442"/>
        </w:tabs>
        <w:spacing w:before="0" w:after="0" w:line="364" w:lineRule="auto"/>
        <w:ind w:left="120" w:right="257" w:firstLine="0"/>
        <w:jc w:val="left"/>
        <w:rPr>
          <w:rFonts w:hint="eastAsia" w:ascii="宋体" w:hAnsi="宋体" w:eastAsia="宋体"/>
          <w:sz w:val="30"/>
        </w:rPr>
        <w:sectPr>
          <w:type w:val="continuous"/>
          <w:pgSz w:w="11910" w:h="16840"/>
          <w:pgMar w:top="1520" w:right="1540" w:bottom="1400" w:left="1680" w:header="720" w:footer="720" w:gutter="0"/>
          <w:cols w:space="720" w:num="1"/>
        </w:sectPr>
      </w:pPr>
      <w:r>
        <w:rPr>
          <w:sz w:val="32"/>
          <w:szCs w:val="32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760095</wp:posOffset>
            </wp:positionV>
            <wp:extent cx="5269865" cy="229171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29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sz w:val="32"/>
          <w:szCs w:val="32"/>
        </w:rPr>
        <w:t>注册成功进入用户中心页面，根据提示上传照片，依次点</w:t>
      </w:r>
      <w:r>
        <w:rPr>
          <w:spacing w:val="-2"/>
          <w:sz w:val="32"/>
          <w:szCs w:val="32"/>
        </w:rPr>
        <w:t>击“保存资料”和“用户认证”</w:t>
      </w:r>
    </w:p>
    <w:p>
      <w:pPr>
        <w:pStyle w:val="3"/>
        <w:spacing w:before="7"/>
        <w:rPr>
          <w:sz w:val="20"/>
        </w:rPr>
      </w:pPr>
    </w:p>
    <w:p>
      <w:pPr>
        <w:pStyle w:val="7"/>
        <w:numPr>
          <w:ilvl w:val="0"/>
          <w:numId w:val="1"/>
        </w:numPr>
        <w:tabs>
          <w:tab w:val="left" w:pos="442"/>
        </w:tabs>
        <w:spacing w:before="54" w:after="0" w:line="240" w:lineRule="auto"/>
        <w:ind w:left="441" w:right="0" w:hanging="322"/>
        <w:jc w:val="left"/>
        <w:rPr>
          <w:sz w:val="30"/>
        </w:rPr>
      </w:pPr>
      <w:r>
        <w:rPr>
          <w:sz w:val="32"/>
        </w:rPr>
        <w:t>选择角色：点击我是学生，进行下一步。</w:t>
      </w:r>
    </w:p>
    <w:p>
      <w:pPr>
        <w:pStyle w:val="3"/>
        <w:spacing w:before="1"/>
        <w:rPr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90170</wp:posOffset>
            </wp:positionV>
            <wp:extent cx="5236845" cy="310261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556" cy="310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  <w:lang w:val="en-US" w:eastAsia="zh-CN"/>
        </w:rPr>
        <w:t>5.</w:t>
      </w:r>
      <w:r>
        <w:rPr>
          <w:rFonts w:hint="eastAsia" w:asciiTheme="minorEastAsia" w:hAnsiTheme="minorEastAsia"/>
          <w:sz w:val="32"/>
        </w:rPr>
        <w:t>填写学生注册信息</w:t>
      </w:r>
      <w:r>
        <w:rPr>
          <w:rFonts w:hint="eastAsia" w:asciiTheme="minorEastAsia" w:hAnsiTheme="minorEastAsia"/>
          <w:sz w:val="32"/>
          <w:lang w:eastAsia="zh-CN"/>
        </w:rPr>
        <w:t>，</w:t>
      </w:r>
      <w:r>
        <w:rPr>
          <w:rFonts w:hint="eastAsia" w:asciiTheme="minorEastAsia" w:hAnsiTheme="minorEastAsia"/>
          <w:sz w:val="32"/>
          <w:lang w:val="en-US" w:eastAsia="zh-CN"/>
        </w:rPr>
        <w:t>如果找不到所在学校，可选择组委会账号江苏—南京—鼓楼—“云科创”活动，作为学校</w:t>
      </w:r>
      <w:r>
        <w:rPr>
          <w:rFonts w:hint="eastAsia" w:asciiTheme="minorEastAsia" w:hAnsiTheme="minorEastAsia"/>
          <w:sz w:val="32"/>
          <w:lang w:eastAsia="zh-CN"/>
        </w:rPr>
        <w:t>（</w:t>
      </w:r>
      <w:r>
        <w:rPr>
          <w:rFonts w:hint="eastAsia" w:asciiTheme="minorEastAsia" w:hAnsiTheme="minorEastAsia"/>
          <w:sz w:val="32"/>
          <w:lang w:val="en-US" w:eastAsia="zh-CN"/>
        </w:rPr>
        <w:t>信息必须准确，地址可收到快递</w:t>
      </w:r>
      <w:r>
        <w:rPr>
          <w:rFonts w:hint="eastAsia" w:asciiTheme="minorEastAsia" w:hAnsiTheme="minorEastAsia"/>
          <w:sz w:val="32"/>
          <w:lang w:eastAsia="zh-CN"/>
        </w:rPr>
        <w:t>）</w:t>
      </w:r>
      <w:r>
        <w:rPr>
          <w:rFonts w:hint="eastAsia" w:asciiTheme="minorEastAsia" w:hAnsiTheme="minorEastAsia"/>
          <w:sz w:val="32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"/>
        </w:rPr>
      </w:pPr>
      <w:r>
        <w:drawing>
          <wp:inline distT="0" distB="0" distL="0" distR="0">
            <wp:extent cx="6195695" cy="2955290"/>
            <wp:effectExtent l="0" t="0" r="1460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rcRect l="18992" t="26977" r="17501" b="24548"/>
                    <a:stretch>
                      <a:fillRect/>
                    </a:stretch>
                  </pic:blipFill>
                  <pic:spPr>
                    <a:xfrm>
                      <a:off x="0" y="0"/>
                      <a:ext cx="6209108" cy="29621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r>
        <w:drawing>
          <wp:inline distT="0" distB="0" distL="0" distR="0">
            <wp:extent cx="5486400" cy="3166745"/>
            <wp:effectExtent l="0" t="0" r="0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rcRect l="24195" t="32581" r="26209" b="21613"/>
                    <a:stretch>
                      <a:fillRect/>
                    </a:stretch>
                  </pic:blipFill>
                  <pic:spPr>
                    <a:xfrm>
                      <a:off x="0" y="0"/>
                      <a:ext cx="5487763" cy="31677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  <w:sz w:val="32"/>
          <w:lang w:val="en-US" w:eastAsia="zh-CN"/>
        </w:rPr>
        <w:t>6.</w:t>
      </w:r>
      <w:r>
        <w:rPr>
          <w:rFonts w:hint="eastAsia" w:asciiTheme="minorEastAsia" w:hAnsiTheme="minorEastAsia"/>
          <w:sz w:val="32"/>
        </w:rPr>
        <w:t>学生会员由所在学校进行审核</w:t>
      </w:r>
      <w:r>
        <w:rPr>
          <w:rFonts w:hint="eastAsia" w:asciiTheme="minorEastAsia" w:hAnsiTheme="minorEastAsia"/>
          <w:sz w:val="32"/>
          <w:lang w:eastAsia="zh-CN"/>
        </w:rPr>
        <w:t>，</w:t>
      </w:r>
      <w:r>
        <w:rPr>
          <w:rFonts w:hint="eastAsia" w:asciiTheme="minorEastAsia" w:hAnsiTheme="minorEastAsia"/>
          <w:sz w:val="32"/>
          <w:lang w:val="en-US" w:eastAsia="zh-CN"/>
        </w:rPr>
        <w:t>可联系学校老师通过审核</w:t>
      </w:r>
      <w:r>
        <w:rPr>
          <w:rFonts w:hint="eastAsia" w:asciiTheme="minorEastAsia" w:hAnsiTheme="minorEastAsia"/>
          <w:sz w:val="32"/>
        </w:rPr>
        <w:t>（学校须先行注册）</w:t>
      </w:r>
      <w:r>
        <w:rPr>
          <w:rFonts w:hint="eastAsia" w:asciiTheme="minorEastAsia" w:hAnsiTheme="minorEastAsia"/>
          <w:sz w:val="32"/>
          <w:lang w:val="en-US" w:eastAsia="zh-CN"/>
        </w:rPr>
        <w:t>。如选择组委会账号，24小时内审核通过。</w:t>
      </w:r>
    </w:p>
    <w:p>
      <w:pPr>
        <w:rPr>
          <w:rFonts w:asciiTheme="minorEastAsia" w:hAnsiTheme="minorEastAsia"/>
        </w:rPr>
      </w:pPr>
      <w:r>
        <w:drawing>
          <wp:inline distT="0" distB="0" distL="0" distR="0">
            <wp:extent cx="6231255" cy="4274185"/>
            <wp:effectExtent l="0" t="0" r="17145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rcRect l="19380" t="28217" r="20024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6245160" cy="4283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  <w:lang w:val="en-US" w:eastAsia="zh-CN"/>
        </w:rPr>
        <w:t>7.</w:t>
      </w:r>
      <w:r>
        <w:rPr>
          <w:rFonts w:hint="eastAsia" w:asciiTheme="minorEastAsia" w:hAnsiTheme="minorEastAsia"/>
          <w:sz w:val="32"/>
        </w:rPr>
        <w:t>学生会员审核通过。</w:t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sz w:val="32"/>
        </w:rPr>
        <w:drawing>
          <wp:inline distT="0" distB="0" distL="0" distR="0">
            <wp:extent cx="4904740" cy="3114040"/>
            <wp:effectExtent l="0" t="0" r="10160" b="10160"/>
            <wp:docPr id="30" name="图片 30" descr="C:\Users\ADMINI~1\AppData\Local\Temp\16195026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~1\AppData\Local\Temp\1619502628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1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pStyle w:val="2"/>
        <w:spacing w:before="32"/>
      </w:pPr>
    </w:p>
    <w:p>
      <w:pPr>
        <w:pStyle w:val="2"/>
        <w:spacing w:before="32"/>
      </w:pPr>
      <w:r>
        <w:t>二、活动报名：</w:t>
      </w:r>
    </w:p>
    <w:p>
      <w:pPr>
        <w:pStyle w:val="7"/>
        <w:numPr>
          <w:ilvl w:val="0"/>
          <w:numId w:val="2"/>
        </w:numPr>
        <w:tabs>
          <w:tab w:val="left" w:pos="442"/>
        </w:tabs>
        <w:spacing w:before="149" w:after="0" w:line="240" w:lineRule="auto"/>
        <w:ind w:left="441" w:right="0" w:hanging="322"/>
        <w:jc w:val="left"/>
        <w:rPr>
          <w:sz w:val="30"/>
        </w:rPr>
      </w:pPr>
      <w:r>
        <w:rPr>
          <w:sz w:val="32"/>
        </w:rPr>
        <w:t>审核通过后，登录江苏省青少年科技教育协会官方网站。</w:t>
      </w:r>
    </w:p>
    <w:p>
      <w:pPr>
        <w:pStyle w:val="7"/>
        <w:numPr>
          <w:ilvl w:val="0"/>
          <w:numId w:val="2"/>
        </w:numPr>
        <w:tabs>
          <w:tab w:val="left" w:pos="442"/>
        </w:tabs>
        <w:spacing w:before="149" w:after="0" w:line="328" w:lineRule="auto"/>
        <w:ind w:left="120" w:right="257" w:firstLine="0"/>
        <w:jc w:val="left"/>
        <w:rPr>
          <w:rFonts w:hint="eastAsia" w:ascii="宋体" w:hAnsi="宋体" w:eastAsia="宋体"/>
          <w:sz w:val="3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772160</wp:posOffset>
            </wp:positionV>
            <wp:extent cx="5271770" cy="5829300"/>
            <wp:effectExtent l="0" t="0" r="0" b="0"/>
            <wp:wrapThrough wrapText="bothSides">
              <wp:wrapPolygon>
                <wp:start x="0" y="0"/>
                <wp:lineTo x="0" y="21529"/>
                <wp:lineTo x="21543" y="21529"/>
                <wp:lineTo x="21543" y="0"/>
                <wp:lineTo x="0" y="0"/>
              </wp:wrapPolygon>
            </wp:wrapThrough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  <w:sz w:val="32"/>
        </w:rPr>
        <w:t xml:space="preserve">在主菜单点击进入“品牌活动”，选择“云科创”线上科 </w:t>
      </w:r>
      <w:r>
        <w:rPr>
          <w:spacing w:val="-1"/>
          <w:sz w:val="32"/>
        </w:rPr>
        <w:t>技活动，点击我要报名</w:t>
      </w:r>
      <w:r>
        <w:rPr>
          <w:rFonts w:hint="eastAsia"/>
          <w:spacing w:val="-1"/>
          <w:sz w:val="32"/>
          <w:lang w:eastAsia="zh-CN"/>
        </w:rPr>
        <w:t>。</w:t>
      </w:r>
    </w:p>
    <w:p>
      <w:pPr>
        <w:pStyle w:val="7"/>
        <w:widowControl w:val="0"/>
        <w:numPr>
          <w:ilvl w:val="0"/>
          <w:numId w:val="0"/>
        </w:numPr>
        <w:tabs>
          <w:tab w:val="left" w:pos="442"/>
        </w:tabs>
        <w:autoSpaceDE w:val="0"/>
        <w:autoSpaceDN w:val="0"/>
        <w:spacing w:before="149" w:after="0" w:line="328" w:lineRule="auto"/>
        <w:ind w:right="257" w:rightChars="0"/>
        <w:jc w:val="left"/>
        <w:rPr>
          <w:spacing w:val="-1"/>
          <w:sz w:val="32"/>
        </w:rPr>
      </w:pPr>
    </w:p>
    <w:p>
      <w:pPr>
        <w:pStyle w:val="7"/>
        <w:widowControl w:val="0"/>
        <w:numPr>
          <w:ilvl w:val="0"/>
          <w:numId w:val="0"/>
        </w:numPr>
        <w:tabs>
          <w:tab w:val="left" w:pos="442"/>
        </w:tabs>
        <w:autoSpaceDE w:val="0"/>
        <w:autoSpaceDN w:val="0"/>
        <w:spacing w:before="149" w:after="0" w:line="328" w:lineRule="auto"/>
        <w:ind w:right="257" w:rightChars="0"/>
        <w:jc w:val="left"/>
        <w:rPr>
          <w:rFonts w:hint="eastAsia"/>
          <w:spacing w:val="-1"/>
          <w:sz w:val="32"/>
        </w:rPr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spacing w:before="4"/>
        <w:rPr>
          <w:sz w:val="26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  <w:sectPr>
          <w:pgSz w:w="11910" w:h="16840"/>
          <w:pgMar w:top="1520" w:right="1540" w:bottom="1480" w:left="1680" w:header="0" w:footer="1218" w:gutter="0"/>
          <w:cols w:space="720" w:num="1"/>
        </w:sectPr>
      </w:pPr>
      <w:r>
        <w:rPr>
          <w:rFonts w:hint="eastAsia"/>
          <w:sz w:val="32"/>
          <w:lang w:val="en-US" w:eastAsia="zh-CN"/>
        </w:rPr>
        <w:t>3.</w:t>
      </w:r>
      <w:r>
        <w:rPr>
          <w:sz w:val="32"/>
        </w:rPr>
        <w:t>选择区域点击全省区域：</w:t>
      </w:r>
      <w:r>
        <w:rPr>
          <w:rFonts w:hint="eastAsia"/>
          <w:sz w:val="32"/>
          <w:lang w:eastAsia="zh-CN"/>
        </w:rPr>
        <w:t>“</w:t>
      </w:r>
      <w:r>
        <w:rPr>
          <w:rFonts w:hint="eastAsia"/>
          <w:sz w:val="32"/>
          <w:lang w:val="en-US" w:eastAsia="zh-CN"/>
        </w:rPr>
        <w:t>云科创——礼赞科学家，追梦好少年”系列活动第五期报名</w:t>
      </w:r>
      <w:r>
        <w:rPr>
          <w:spacing w:val="-13"/>
          <w:sz w:val="32"/>
        </w:rPr>
        <w:t>。</w:t>
      </w:r>
    </w:p>
    <w:p>
      <w:pPr>
        <w:pStyle w:val="3"/>
      </w:pPr>
      <w:r>
        <w:drawing>
          <wp:inline distT="0" distB="0" distL="114300" distR="114300">
            <wp:extent cx="5409565" cy="4043680"/>
            <wp:effectExtent l="0" t="0" r="635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0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7"/>
        <w:numPr>
          <w:ilvl w:val="0"/>
          <w:numId w:val="0"/>
        </w:numPr>
        <w:tabs>
          <w:tab w:val="left" w:pos="1083"/>
        </w:tabs>
        <w:spacing w:before="185" w:after="0" w:line="240" w:lineRule="auto"/>
        <w:ind w:right="0" w:rightChars="0"/>
        <w:jc w:val="left"/>
      </w:pPr>
      <w:r>
        <w:rPr>
          <w:rFonts w:hint="eastAsia"/>
          <w:spacing w:val="-14"/>
          <w:sz w:val="32"/>
          <w:lang w:val="en-US" w:eastAsia="zh-CN"/>
        </w:rPr>
        <w:t>4.根据相应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年级</w:t>
      </w:r>
      <w:r>
        <w:rPr>
          <w:rFonts w:hint="eastAsia"/>
          <w:spacing w:val="-14"/>
          <w:sz w:val="32"/>
          <w:lang w:val="en-US" w:eastAsia="zh-CN"/>
        </w:rPr>
        <w:t>选择组别</w:t>
      </w:r>
    </w:p>
    <w:p>
      <w:pPr>
        <w:pStyle w:val="3"/>
      </w:pPr>
    </w:p>
    <w:p>
      <w:pPr>
        <w:pStyle w:val="3"/>
        <w:rPr>
          <w:rFonts w:hint="eastAsia" w:cs="仿宋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506720" cy="3841750"/>
            <wp:effectExtent l="0" t="0" r="1778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16"/>
          <w:lang w:val="en-US"/>
        </w:rPr>
      </w:pPr>
      <w:r>
        <w:rPr>
          <w:rFonts w:hint="eastAsia" w:cs="仿宋"/>
          <w:color w:val="000000"/>
          <w:kern w:val="0"/>
          <w:sz w:val="31"/>
          <w:szCs w:val="31"/>
          <w:lang w:val="en-US" w:eastAsia="zh-CN" w:bidi="ar"/>
        </w:rPr>
        <w:t>5.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选择学校填写详细信息</w:t>
      </w:r>
      <w:r>
        <w:rPr>
          <w:rFonts w:hint="eastAsia" w:cs="仿宋"/>
          <w:color w:val="000000"/>
          <w:kern w:val="0"/>
          <w:sz w:val="31"/>
          <w:szCs w:val="31"/>
          <w:lang w:val="en-US" w:eastAsia="zh-CN" w:bidi="ar"/>
        </w:rPr>
        <w:t>。如注册时已选择组委会为单位，请继续选择组委会账号。</w:t>
      </w: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259" w:after="128" w:line="240" w:lineRule="auto"/>
        <w:ind w:right="0" w:rightChars="0"/>
        <w:jc w:val="left"/>
        <w:rPr>
          <w:sz w:val="32"/>
        </w:rPr>
      </w:pPr>
      <w:r>
        <w:rPr>
          <w:rFonts w:hint="eastAsia"/>
          <w:sz w:val="32"/>
          <w:lang w:eastAsia="zh-CN"/>
        </w:rPr>
        <w:drawing>
          <wp:inline distT="0" distB="0" distL="114300" distR="114300">
            <wp:extent cx="5511800" cy="2279650"/>
            <wp:effectExtent l="0" t="0" r="12700" b="6350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>6.</w:t>
      </w:r>
      <w:r>
        <w:rPr>
          <w:rFonts w:hint="eastAsia"/>
          <w:sz w:val="32"/>
          <w:lang w:eastAsia="zh-CN"/>
        </w:rPr>
        <w:t>“</w:t>
      </w:r>
      <w:r>
        <w:rPr>
          <w:rFonts w:hint="eastAsia"/>
          <w:sz w:val="32"/>
          <w:lang w:val="en-US" w:eastAsia="zh-CN"/>
        </w:rPr>
        <w:t>云科创——礼赞科学家，追梦好少年”系列活动第五期报名</w:t>
      </w:r>
      <w:r>
        <w:rPr>
          <w:sz w:val="32"/>
        </w:rPr>
        <w:t>提交成功，等待审核。</w:t>
      </w:r>
    </w:p>
    <w:p>
      <w:pPr>
        <w:pStyle w:val="3"/>
        <w:ind w:left="120"/>
        <w:rPr>
          <w:rFonts w:ascii="Times New Roman"/>
          <w:sz w:val="17"/>
        </w:rPr>
      </w:pPr>
      <w:r>
        <w:rPr>
          <w:sz w:val="20"/>
        </w:rPr>
        <w:drawing>
          <wp:inline distT="0" distB="0" distL="114300" distR="114300">
            <wp:extent cx="5424805" cy="3221355"/>
            <wp:effectExtent l="0" t="0" r="4445" b="17145"/>
            <wp:docPr id="12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580" w:right="1540" w:bottom="1400" w:left="1680" w:header="0" w:footer="121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9727565</wp:posOffset>
              </wp:positionV>
              <wp:extent cx="304165" cy="203835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16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06" w:lineRule="exact"/>
                            <w:ind w:left="20" w:right="0" w:firstLine="0"/>
                            <w:jc w:val="left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sz w:val="2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85.65pt;margin-top:765.95pt;height:16.05pt;width:23.95pt;mso-position-horizontal-relative:page;mso-position-vertical-relative:page;z-index:-251655168;mso-width-relative:page;mso-height-relative:page;" filled="f" stroked="f" coordsize="21600,21600" o:gfxdata="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Bcsn7bAAAADQEAAA8AAAAAAAAAAQAgAAAAIgAAAGRycy9kb3ducmV2LnhtbFBL&#10;AQIUABQAAAAIAIdO4kAKOS21ugEAAHE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06" w:lineRule="exact"/>
                      <w:ind w:left="2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z w:val="2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41" w:hanging="322"/>
        <w:jc w:val="right"/>
      </w:pPr>
      <w:rPr>
        <w:rFonts w:hint="default"/>
        <w:spacing w:val="-2"/>
        <w:w w:val="9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64" w:hanging="32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89" w:hanging="32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13" w:hanging="32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38" w:hanging="32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63" w:hanging="32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87" w:hanging="32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12" w:hanging="32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36" w:hanging="322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20" w:hanging="322"/>
        <w:jc w:val="left"/>
      </w:pPr>
      <w:rPr>
        <w:rFonts w:hint="default"/>
        <w:spacing w:val="-2"/>
        <w:w w:val="9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76" w:hanging="32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33" w:hanging="32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89" w:hanging="32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46" w:hanging="32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03" w:hanging="32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59" w:hanging="32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6" w:hanging="32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72" w:hanging="322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0NGFlNTc4NDcwOTc4NTM2NTZiNDI4MzlkNjg2NGEifQ=="/>
    <w:docVar w:name="KSO_WPS_MARK_KEY" w:val="c890e08a-336e-4d99-bd58-5cc6fc926f50"/>
  </w:docVars>
  <w:rsids>
    <w:rsidRoot w:val="00000000"/>
    <w:rsid w:val="04912689"/>
    <w:rsid w:val="11341025"/>
    <w:rsid w:val="1F5D19AB"/>
    <w:rsid w:val="263F7BDA"/>
    <w:rsid w:val="351A6287"/>
    <w:rsid w:val="525F7BE2"/>
    <w:rsid w:val="52B20CA5"/>
    <w:rsid w:val="5F7A755A"/>
    <w:rsid w:val="61623D8F"/>
    <w:rsid w:val="660B3781"/>
    <w:rsid w:val="668726CE"/>
    <w:rsid w:val="6D2C32BC"/>
    <w:rsid w:val="75CD6768"/>
    <w:rsid w:val="7A3C2336"/>
    <w:rsid w:val="7FFB45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120"/>
      <w:outlineLvl w:val="1"/>
    </w:pPr>
    <w:rPr>
      <w:rFonts w:ascii="仿宋" w:hAnsi="仿宋" w:eastAsia="仿宋" w:cs="仿宋"/>
      <w:b/>
      <w:bCs/>
      <w:sz w:val="32"/>
      <w:szCs w:val="32"/>
      <w:lang w:val="zh-CN" w:eastAsia="zh-CN" w:bidi="zh-CN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autoRedefine/>
    <w:qFormat/>
    <w:uiPriority w:val="1"/>
    <w:pPr>
      <w:ind w:left="120"/>
    </w:pPr>
    <w:rPr>
      <w:rFonts w:ascii="仿宋" w:hAnsi="仿宋" w:eastAsia="仿宋" w:cs="仿宋"/>
      <w:lang w:val="zh-CN" w:eastAsia="zh-CN" w:bidi="zh-CN"/>
    </w:rPr>
  </w:style>
  <w:style w:type="paragraph" w:customStyle="1" w:styleId="8">
    <w:name w:val="Table Paragraph"/>
    <w:basedOn w:val="1"/>
    <w:autoRedefine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401</Words>
  <Characters>421</Characters>
  <TotalTime>4</TotalTime>
  <ScaleCrop>false</ScaleCrop>
  <LinksUpToDate>false</LinksUpToDate>
  <CharactersWithSpaces>427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2022-09-13T08:54:00Z</dcterms:created>
  <dc:creator>PC</dc:creator>
  <cp:lastModifiedBy>李凯</cp:lastModifiedBy>
  <dcterms:modified xsi:type="dcterms:W3CDTF">2024-03-26T02:28:03Z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2022-09-13T00:00:00Z</vt:filetime>
  </property>
  <property fmtid="{D5CDD505-2E9C-101B-9397-08002B2CF9AE}" pid="5" name="KSOProductBuildVer">
    <vt:lpwstr>2052-12.1.0.16399</vt:lpwstr>
  </property>
  <property fmtid="{D5CDD505-2E9C-101B-9397-08002B2CF9AE}" pid="6" name="ICV">
    <vt:lpwstr>6924EBAF1BD74CC6A60166296DE8B690</vt:lpwstr>
  </property>
</Properties>
</file>