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center"/>
        <w:rPr>
          <w:rFonts w:ascii="楷体_GB2312" w:eastAsia="楷体_GB2312"/>
          <w:color w:val="000000"/>
          <w:sz w:val="28"/>
          <w:szCs w:val="28"/>
        </w:rPr>
      </w:pPr>
      <w:r>
        <w:rPr>
          <w:rFonts w:eastAsia="华文中宋"/>
          <w:b/>
          <w:bCs/>
          <w:color w:val="FF0000"/>
          <w:spacing w:val="0"/>
          <w:w w:val="48"/>
          <w:kern w:val="0"/>
          <w:sz w:val="140"/>
          <w:szCs w:val="140"/>
          <w:fitText w:val="8088" w:id="1541151458"/>
        </w:rPr>
        <w:t>江苏省青少年科技教育协</w:t>
      </w:r>
      <w:r>
        <w:rPr>
          <w:rFonts w:eastAsia="华文中宋"/>
          <w:b/>
          <w:bCs/>
          <w:color w:val="FF0000"/>
          <w:spacing w:val="4"/>
          <w:w w:val="48"/>
          <w:kern w:val="0"/>
          <w:sz w:val="140"/>
          <w:szCs w:val="140"/>
          <w:fitText w:val="8088" w:id="1541151458"/>
        </w:rPr>
        <w:t>会</w:t>
      </w:r>
    </w:p>
    <w:p>
      <w:pPr>
        <w:widowControl/>
        <w:shd w:val="clear" w:color="auto" w:fill="FFFFFF"/>
        <w:spacing w:line="480" w:lineRule="atLeast"/>
        <w:jc w:val="center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sz w:val="30"/>
          <w:szCs w:val="30"/>
        </w:rPr>
        <w:t>苏青科教发〔</w:t>
      </w:r>
      <w:bookmarkStart w:id="0" w:name="_GoBack"/>
      <w:r>
        <w:rPr>
          <w:rFonts w:hint="eastAsia" w:ascii="楷体" w:hAnsi="楷体" w:eastAsia="楷体"/>
          <w:color w:val="000000"/>
          <w:sz w:val="30"/>
          <w:szCs w:val="30"/>
        </w:rPr>
        <w:t>2023</w:t>
      </w:r>
      <w:bookmarkEnd w:id="0"/>
      <w:r>
        <w:rPr>
          <w:rFonts w:hint="eastAsia" w:ascii="楷体" w:hAnsi="楷体" w:eastAsia="楷体" w:cs="楷体"/>
          <w:color w:val="000000"/>
          <w:sz w:val="30"/>
          <w:szCs w:val="30"/>
        </w:rPr>
        <w:t>〕号</w:t>
      </w:r>
    </w:p>
    <w:p>
      <w:pPr>
        <w:widowControl/>
        <w:shd w:val="clear" w:color="auto" w:fill="FFFFFF"/>
        <w:spacing w:line="480" w:lineRule="atLeast"/>
        <w:jc w:val="center"/>
      </w:pPr>
      <w:r>
        <w:rPr>
          <w:rFonts w:hint="eastAsia" w:eastAsia="微软雅黑"/>
          <w:bCs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97790</wp:posOffset>
                </wp:positionV>
                <wp:extent cx="5326380" cy="1270"/>
                <wp:effectExtent l="0" t="12700" r="7620" b="1651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26380" cy="1270"/>
                        </a:xfrm>
                        <a:custGeom>
                          <a:avLst/>
                          <a:gdLst>
                            <a:gd name="T0" fmla="*/ 8388 w 8388"/>
                            <a:gd name="T1" fmla="*/ 0 h 2"/>
                            <a:gd name="T2" fmla="*/ 0 w 8388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88" h="2">
                              <a:moveTo>
                                <a:pt x="8388" y="0"/>
                              </a:moveTo>
                              <a:lnTo>
                                <a:pt x="0" y="2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15pt;margin-top:7.7pt;height:0.1pt;width:419.4pt;z-index:251659264;mso-width-relative:page;mso-height-relative:page;" filled="f" stroked="t" coordsize="8388,2" o:gfxdata="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Hjrs9dUAAAAGAQAADwAAAAAAAAAB&#10;ACAAAAAiAAAAZHJzL2Rvd25yZXYueG1sUEsBAhQAFAAAAAgAh07iQNhyExq+AgAA0wUAAA4AAAAA&#10;AAAAAQAgAAAAJAEAAGRycy9lMm9Eb2MueG1sUEsFBgAAAAAGAAYAWQEAAFQGAAAAAA==&#10;" path="m8388,0l0,2e">
                <v:path o:connectlocs="5326380,0;0,1270" o:connectangles="0,0"/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default" w:ascii="方正小标宋简体" w:eastAsia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kern w:val="0"/>
          <w:sz w:val="44"/>
          <w:szCs w:val="44"/>
        </w:rPr>
        <w:t>关于</w:t>
      </w:r>
      <w:r>
        <w:rPr>
          <w:rFonts w:hint="eastAsia" w:ascii="方正小标宋简体" w:eastAsia="方正小标宋简体"/>
          <w:b w:val="0"/>
          <w:bCs w:val="0"/>
          <w:kern w:val="0"/>
          <w:sz w:val="44"/>
          <w:szCs w:val="44"/>
          <w:lang w:val="en-US" w:eastAsia="zh-CN"/>
        </w:rPr>
        <w:t>转发《关于</w:t>
      </w:r>
      <w:r>
        <w:rPr>
          <w:rFonts w:hint="eastAsia" w:ascii="方正小标宋简体" w:eastAsia="方正小标宋简体"/>
          <w:b w:val="0"/>
          <w:bCs w:val="0"/>
          <w:kern w:val="0"/>
          <w:sz w:val="44"/>
          <w:szCs w:val="44"/>
        </w:rPr>
        <w:t>征集2024年度江苏省科协调研课题选题的通知</w:t>
      </w:r>
      <w:r>
        <w:rPr>
          <w:rFonts w:hint="eastAsia" w:ascii="方正小标宋简体" w:eastAsia="方正小标宋简体"/>
          <w:b w:val="0"/>
          <w:bCs w:val="0"/>
          <w:kern w:val="0"/>
          <w:sz w:val="44"/>
          <w:szCs w:val="44"/>
          <w:lang w:eastAsia="zh-CN"/>
        </w:rPr>
        <w:t>》</w:t>
      </w:r>
      <w:r>
        <w:rPr>
          <w:rFonts w:hint="eastAsia" w:ascii="方正小标宋简体" w:eastAsia="方正小标宋简体"/>
          <w:b w:val="0"/>
          <w:bCs w:val="0"/>
          <w:kern w:val="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___WRD_EMBED_SUB_49"/>
          <w:sz w:val="32"/>
          <w:szCs w:val="36"/>
        </w:rPr>
      </w:pPr>
      <w:r>
        <w:rPr>
          <w:rFonts w:hint="eastAsia" w:ascii="仿宋" w:hAnsi="仿宋" w:eastAsia="仿宋" w:cs="___WRD_EMBED_SUB_49"/>
          <w:sz w:val="32"/>
          <w:szCs w:val="36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___WRD_EMBED_SUB_49"/>
          <w:sz w:val="32"/>
          <w:szCs w:val="36"/>
        </w:rPr>
      </w:pPr>
      <w:r>
        <w:rPr>
          <w:rFonts w:hint="eastAsia" w:ascii="仿宋" w:hAnsi="仿宋" w:eastAsia="仿宋" w:cs="___WRD_EMBED_SUB_49"/>
          <w:sz w:val="32"/>
          <w:szCs w:val="36"/>
        </w:rPr>
        <w:t>为扎实开展建言献策和决策咨询相关工作，积极探索服务党委政府科学决策的有效路径和方法，切实提升江苏科技智库服务能力和水平，</w:t>
      </w:r>
      <w:r>
        <w:rPr>
          <w:rFonts w:hint="eastAsia" w:ascii="Times New Roman" w:hAnsi="Times New Roman" w:eastAsia="仿宋" w:cs="___WRD_EMBED_SUB_49"/>
          <w:sz w:val="32"/>
          <w:szCs w:val="36"/>
        </w:rPr>
        <w:t>2024</w:t>
      </w:r>
      <w:r>
        <w:rPr>
          <w:rFonts w:hint="eastAsia" w:ascii="仿宋" w:hAnsi="仿宋" w:eastAsia="仿宋" w:cs="___WRD_EMBED_SUB_49"/>
          <w:sz w:val="32"/>
          <w:szCs w:val="36"/>
        </w:rPr>
        <w:t>年，省科协将继续按照征集选题、公开申报、立项资助、项目评审的程序组织开展调研课题研究工作。根据《江苏省科协调研课题管理办法》相关规定，现将《关于征集</w:t>
      </w:r>
      <w:r>
        <w:rPr>
          <w:rFonts w:hint="eastAsia" w:ascii="Times New Roman" w:hAnsi="Times New Roman" w:eastAsia="仿宋" w:cs="___WRD_EMBED_SUB_49"/>
          <w:sz w:val="32"/>
          <w:szCs w:val="36"/>
        </w:rPr>
        <w:t>2024</w:t>
      </w:r>
      <w:r>
        <w:rPr>
          <w:rFonts w:hint="eastAsia" w:ascii="仿宋" w:hAnsi="仿宋" w:eastAsia="仿宋" w:cs="___WRD_EMBED_SUB_49"/>
          <w:sz w:val="32"/>
          <w:szCs w:val="36"/>
        </w:rPr>
        <w:t>年度江苏省科协调研课题选题的通知》（见附件）转发给你们，请</w:t>
      </w:r>
      <w:r>
        <w:rPr>
          <w:rFonts w:hint="eastAsia" w:ascii="仿宋" w:hAnsi="仿宋" w:eastAsia="仿宋" w:cs="___WRD_EMBED_SUB_49"/>
          <w:sz w:val="32"/>
          <w:szCs w:val="36"/>
          <w:lang w:val="en-US" w:eastAsia="zh-CN"/>
        </w:rPr>
        <w:t>符合要求的有关单位认真</w:t>
      </w:r>
      <w:r>
        <w:rPr>
          <w:rFonts w:hint="eastAsia" w:ascii="仿宋" w:hAnsi="仿宋" w:eastAsia="仿宋" w:cs="___WRD_EMBED_SUB_49"/>
          <w:sz w:val="32"/>
          <w:szCs w:val="36"/>
        </w:rPr>
        <w:t>做好</w:t>
      </w:r>
      <w:r>
        <w:rPr>
          <w:rFonts w:hint="eastAsia" w:ascii="仿宋" w:hAnsi="仿宋" w:eastAsia="仿宋" w:cs="___WRD_EMBED_SUB_49"/>
          <w:sz w:val="32"/>
          <w:szCs w:val="36"/>
          <w:lang w:val="en-US" w:eastAsia="zh-CN"/>
        </w:rPr>
        <w:t>上报</w:t>
      </w:r>
      <w:r>
        <w:rPr>
          <w:rFonts w:hint="eastAsia" w:ascii="仿宋" w:hAnsi="仿宋" w:eastAsia="仿宋" w:cs="___WRD_EMBED_SUB_49"/>
          <w:sz w:val="32"/>
          <w:szCs w:val="36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关于征集选题的内容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___WRD_EMBED_SUB_49"/>
          <w:sz w:val="32"/>
          <w:szCs w:val="36"/>
        </w:rPr>
      </w:pPr>
      <w:r>
        <w:rPr>
          <w:rFonts w:hint="eastAsia" w:ascii="仿宋" w:hAnsi="仿宋" w:eastAsia="仿宋" w:cs="___WRD_EMBED_SUB_49"/>
          <w:sz w:val="32"/>
          <w:szCs w:val="36"/>
        </w:rPr>
        <w:t>建议开展研究的选题应突出问题导向，凸显前瞻性、全局性和战略性，探索研究我省在建设世界科技强国战略中的地位和作用，体现支撑决策、服务决策的宗旨，注重发挥跨学科、综合交叉的优势，为更好服务科技工作者、深化科技体制改革、助力提升科技创新能力，为江苏经济社会高质量发展提供智力支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关于征集选题的报送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___WRD_EMBED_SUB_49"/>
          <w:sz w:val="32"/>
          <w:szCs w:val="36"/>
        </w:rPr>
      </w:pPr>
      <w:r>
        <w:rPr>
          <w:rFonts w:hint="eastAsia" w:ascii="仿宋" w:hAnsi="仿宋" w:eastAsia="仿宋" w:cs="___WRD_EMBED_SUB_49"/>
          <w:sz w:val="32"/>
          <w:szCs w:val="36"/>
        </w:rPr>
        <w:t>各有关单位按照《建议选题情况表》（见附件）所列格式填写建议选题名称、选题意义、研究内容等详细内容，于</w:t>
      </w:r>
      <w:r>
        <w:rPr>
          <w:rFonts w:hint="eastAsia" w:ascii="Times New Roman" w:hAnsi="Times New Roman" w:eastAsia="仿宋" w:cs="___WRD_EMBED_SUB_49"/>
          <w:sz w:val="32"/>
          <w:szCs w:val="36"/>
        </w:rPr>
        <w:t>2023</w:t>
      </w:r>
      <w:r>
        <w:rPr>
          <w:rFonts w:hint="eastAsia" w:ascii="仿宋" w:hAnsi="仿宋" w:eastAsia="仿宋" w:cs="___WRD_EMBED_SUB_49"/>
          <w:sz w:val="32"/>
          <w:szCs w:val="36"/>
        </w:rPr>
        <w:t>年</w:t>
      </w:r>
      <w:r>
        <w:rPr>
          <w:rFonts w:hint="eastAsia" w:ascii="Times New Roman" w:hAnsi="Times New Roman" w:eastAsia="仿宋" w:cs="___WRD_EMBED_SUB_49"/>
          <w:sz w:val="32"/>
          <w:szCs w:val="36"/>
        </w:rPr>
        <w:t>12</w:t>
      </w:r>
      <w:r>
        <w:rPr>
          <w:rFonts w:hint="eastAsia" w:ascii="仿宋" w:hAnsi="仿宋" w:eastAsia="仿宋" w:cs="___WRD_EMBED_SUB_49"/>
          <w:sz w:val="32"/>
          <w:szCs w:val="36"/>
        </w:rPr>
        <w:t>月</w:t>
      </w:r>
      <w:r>
        <w:rPr>
          <w:rFonts w:hint="eastAsia" w:ascii="Times New Roman" w:hAnsi="Times New Roman" w:eastAsia="仿宋" w:cs="___WRD_EMBED_SUB_49"/>
          <w:sz w:val="32"/>
          <w:szCs w:val="36"/>
        </w:rPr>
        <w:t>8</w:t>
      </w:r>
      <w:r>
        <w:rPr>
          <w:rFonts w:hint="eastAsia" w:ascii="仿宋" w:hAnsi="仿宋" w:eastAsia="仿宋" w:cs="___WRD_EMBED_SUB_49"/>
          <w:sz w:val="32"/>
          <w:szCs w:val="36"/>
        </w:rPr>
        <w:t>日（周五）前将材料</w:t>
      </w:r>
      <w:r>
        <w:rPr>
          <w:rFonts w:hint="eastAsia" w:ascii="Times New Roman" w:hAnsi="Times New Roman" w:eastAsia="仿宋" w:cs="___WRD_EMBED_SUB_49"/>
          <w:sz w:val="32"/>
          <w:szCs w:val="36"/>
        </w:rPr>
        <w:t>word</w:t>
      </w:r>
      <w:r>
        <w:rPr>
          <w:rFonts w:hint="eastAsia" w:ascii="仿宋" w:hAnsi="仿宋" w:eastAsia="仿宋" w:cs="___WRD_EMBED_SUB_49"/>
          <w:sz w:val="32"/>
          <w:szCs w:val="36"/>
        </w:rPr>
        <w:t>版通过电子邮件的方式报送至</w:t>
      </w:r>
      <w:r>
        <w:rPr>
          <w:rFonts w:hint="eastAsia" w:ascii="仿宋" w:hAnsi="仿宋" w:eastAsia="仿宋" w:cs="___WRD_EMBED_SUB_49"/>
          <w:sz w:val="32"/>
          <w:szCs w:val="36"/>
          <w:lang w:val="en-US" w:eastAsia="zh-CN"/>
        </w:rPr>
        <w:t>协会</w:t>
      </w:r>
      <w:r>
        <w:rPr>
          <w:rFonts w:hint="eastAsia" w:ascii="仿宋" w:hAnsi="仿宋" w:eastAsia="仿宋" w:cs="___WRD_EMBED_SUB_49"/>
          <w:sz w:val="32"/>
          <w:szCs w:val="36"/>
        </w:rPr>
        <w:t>秘书处。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___WRD_EMBED_SUB_49"/>
          <w:sz w:val="32"/>
          <w:szCs w:val="36"/>
          <w:lang w:eastAsia="zh-CN"/>
        </w:rPr>
      </w:pPr>
      <w:r>
        <w:rPr>
          <w:rFonts w:hint="eastAsia" w:ascii="仿宋" w:hAnsi="仿宋" w:eastAsia="仿宋" w:cs="___WRD_EMBED_SUB_49"/>
          <w:sz w:val="32"/>
          <w:szCs w:val="36"/>
        </w:rPr>
        <w:t>联系人：</w:t>
      </w:r>
      <w:r>
        <w:rPr>
          <w:rFonts w:hint="eastAsia" w:ascii="仿宋" w:hAnsi="仿宋" w:eastAsia="仿宋" w:cs="___WRD_EMBED_SUB_49"/>
          <w:sz w:val="32"/>
          <w:szCs w:val="36"/>
          <w:lang w:val="en-US" w:eastAsia="zh-CN"/>
        </w:rPr>
        <w:t>陈丹慧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___WRD_EMBED_SUB_49"/>
          <w:sz w:val="32"/>
          <w:szCs w:val="36"/>
          <w:lang w:val="en-US" w:eastAsia="zh-CN"/>
        </w:rPr>
      </w:pPr>
      <w:r>
        <w:rPr>
          <w:rFonts w:hint="eastAsia" w:ascii="仿宋" w:hAnsi="仿宋" w:eastAsia="仿宋" w:cs="___WRD_EMBED_SUB_49"/>
          <w:sz w:val="32"/>
          <w:szCs w:val="36"/>
          <w:lang w:val="en-US" w:eastAsia="zh-CN"/>
        </w:rPr>
        <w:t>联系电话：</w:t>
      </w:r>
      <w:r>
        <w:rPr>
          <w:rFonts w:hint="eastAsia" w:ascii="Times New Roman" w:hAnsi="Times New Roman" w:eastAsia="仿宋" w:cs="___WRD_EMBED_SUB_49"/>
          <w:sz w:val="32"/>
          <w:szCs w:val="36"/>
        </w:rPr>
        <w:t>025-86670728，13584042486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___WRD_EMBED_SUB_49"/>
          <w:sz w:val="32"/>
          <w:szCs w:val="36"/>
        </w:rPr>
      </w:pPr>
      <w:r>
        <w:rPr>
          <w:rFonts w:hint="eastAsia" w:ascii="仿宋" w:hAnsi="仿宋" w:eastAsia="仿宋" w:cs="___WRD_EMBED_SUB_49"/>
          <w:sz w:val="32"/>
          <w:szCs w:val="36"/>
        </w:rPr>
        <w:t>电子邮箱：</w:t>
      </w:r>
      <w:r>
        <w:rPr>
          <w:rFonts w:hint="eastAsia" w:ascii="Times New Roman" w:hAnsi="Times New Roman" w:eastAsia="仿宋" w:cs="___WRD_EMBED_SUB_49"/>
          <w:sz w:val="32"/>
          <w:szCs w:val="36"/>
        </w:rPr>
        <w:t>jsstem@126</w:t>
      </w:r>
      <w:r>
        <w:rPr>
          <w:rFonts w:hint="eastAsia" w:ascii="仿宋" w:hAnsi="仿宋" w:eastAsia="仿宋" w:cs="___WRD_EMBED_SUB_49"/>
          <w:sz w:val="32"/>
          <w:szCs w:val="36"/>
        </w:rPr>
        <w:t>.</w:t>
      </w:r>
      <w:r>
        <w:rPr>
          <w:rFonts w:hint="eastAsia" w:ascii="Times New Roman" w:hAnsi="Times New Roman" w:eastAsia="仿宋" w:cs="___WRD_EMBED_SUB_49"/>
          <w:sz w:val="32"/>
          <w:szCs w:val="36"/>
        </w:rPr>
        <w:t>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___WRD_EMBED_SUB_49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___WRD_EMBED_SUB_49"/>
          <w:sz w:val="32"/>
          <w:szCs w:val="36"/>
        </w:rPr>
      </w:pPr>
      <w:r>
        <w:rPr>
          <w:rFonts w:hint="eastAsia" w:ascii="仿宋" w:hAnsi="仿宋" w:eastAsia="仿宋" w:cs="___WRD_EMBED_SUB_49"/>
          <w:sz w:val="32"/>
          <w:szCs w:val="36"/>
        </w:rPr>
        <w:t>附件：</w:t>
      </w:r>
      <w:r>
        <w:rPr>
          <w:rFonts w:hint="eastAsia" w:ascii="Times New Roman" w:hAnsi="Times New Roman" w:eastAsia="仿宋" w:cs="___WRD_EMBED_SUB_49"/>
          <w:sz w:val="32"/>
          <w:szCs w:val="36"/>
          <w:lang w:val="en-US" w:eastAsia="zh-CN"/>
        </w:rPr>
        <w:t>1</w:t>
      </w:r>
      <w:r>
        <w:rPr>
          <w:rFonts w:hint="eastAsia" w:ascii="仿宋" w:hAnsi="仿宋" w:eastAsia="仿宋" w:cs="___WRD_EMBED_SUB_49"/>
          <w:sz w:val="32"/>
          <w:szCs w:val="36"/>
          <w:lang w:val="en-US" w:eastAsia="zh-CN"/>
        </w:rPr>
        <w:t>.</w:t>
      </w:r>
      <w:r>
        <w:rPr>
          <w:rFonts w:hint="eastAsia" w:ascii="仿宋" w:hAnsi="仿宋" w:eastAsia="仿宋" w:cs="___WRD_EMBED_SUB_49"/>
          <w:sz w:val="32"/>
          <w:szCs w:val="36"/>
        </w:rPr>
        <w:t>关于征集</w:t>
      </w:r>
      <w:r>
        <w:rPr>
          <w:rFonts w:hint="eastAsia" w:ascii="Times New Roman" w:hAnsi="Times New Roman" w:eastAsia="仿宋" w:cs="___WRD_EMBED_SUB_49"/>
          <w:sz w:val="32"/>
          <w:szCs w:val="36"/>
        </w:rPr>
        <w:t>2024</w:t>
      </w:r>
      <w:r>
        <w:rPr>
          <w:rFonts w:hint="eastAsia" w:ascii="仿宋" w:hAnsi="仿宋" w:eastAsia="仿宋" w:cs="___WRD_EMBED_SUB_49"/>
          <w:sz w:val="32"/>
          <w:szCs w:val="36"/>
        </w:rPr>
        <w:t>年度江苏省科协调研课题选题的通知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___WRD_EMBED_SUB_49"/>
          <w:sz w:val="32"/>
          <w:szCs w:val="36"/>
          <w:lang w:val="en-US" w:eastAsia="zh-CN"/>
        </w:rPr>
      </w:pPr>
      <w:r>
        <w:rPr>
          <w:rFonts w:hint="eastAsia" w:ascii="仿宋" w:hAnsi="仿宋" w:eastAsia="仿宋" w:cs="___WRD_EMBED_SUB_49"/>
          <w:sz w:val="32"/>
          <w:szCs w:val="36"/>
          <w:lang w:val="en-US" w:eastAsia="zh-CN"/>
        </w:rPr>
        <w:t xml:space="preserve">      </w:t>
      </w:r>
      <w:r>
        <w:rPr>
          <w:rFonts w:hint="eastAsia" w:ascii="Times New Roman" w:hAnsi="Times New Roman" w:eastAsia="仿宋" w:cs="___WRD_EMBED_SUB_49"/>
          <w:sz w:val="32"/>
          <w:szCs w:val="36"/>
          <w:lang w:val="en-US" w:eastAsia="zh-CN"/>
        </w:rPr>
        <w:t>2</w:t>
      </w:r>
      <w:r>
        <w:rPr>
          <w:rFonts w:hint="eastAsia" w:ascii="仿宋" w:hAnsi="仿宋" w:eastAsia="仿宋" w:cs="___WRD_EMBED_SUB_49"/>
          <w:sz w:val="32"/>
          <w:szCs w:val="36"/>
          <w:lang w:val="en-US" w:eastAsia="zh-CN"/>
        </w:rPr>
        <w:t>.</w:t>
      </w:r>
      <w:r>
        <w:rPr>
          <w:rFonts w:hint="eastAsia" w:ascii="仿宋" w:hAnsi="仿宋" w:eastAsia="仿宋" w:cs="___WRD_EMBED_SUB_49"/>
          <w:sz w:val="32"/>
          <w:szCs w:val="36"/>
        </w:rPr>
        <w:t>建议选题情况表</w:t>
      </w:r>
    </w:p>
    <w:p>
      <w:pPr>
        <w:rPr>
          <w:rFonts w:hint="eastAsia" w:ascii="仿宋" w:hAnsi="仿宋" w:eastAsia="仿宋" w:cs="___WRD_EMBED_SUB_49"/>
          <w:sz w:val="32"/>
          <w:szCs w:val="36"/>
        </w:rPr>
      </w:pPr>
    </w:p>
    <w:p>
      <w:pPr>
        <w:rPr>
          <w:rFonts w:hint="eastAsia" w:ascii="仿宋" w:hAnsi="仿宋" w:eastAsia="仿宋" w:cs="___WRD_EMBED_SUB_49"/>
          <w:sz w:val="32"/>
          <w:szCs w:val="36"/>
        </w:rPr>
      </w:pPr>
    </w:p>
    <w:p>
      <w:pPr>
        <w:jc w:val="right"/>
        <w:rPr>
          <w:rFonts w:hint="eastAsia" w:ascii="仿宋" w:hAnsi="仿宋" w:eastAsia="仿宋" w:cs="___WRD_EMBED_SUB_49"/>
          <w:sz w:val="32"/>
          <w:szCs w:val="36"/>
          <w:lang w:val="en-US" w:eastAsia="zh-CN"/>
        </w:rPr>
      </w:pPr>
      <w:r>
        <w:rPr>
          <w:rFonts w:hint="eastAsia" w:ascii="仿宋" w:hAnsi="仿宋" w:eastAsia="仿宋" w:cs="___WRD_EMBED_SUB_49"/>
          <w:sz w:val="32"/>
          <w:szCs w:val="36"/>
          <w:lang w:val="en-US" w:eastAsia="zh-CN"/>
        </w:rPr>
        <w:t>江苏省青少年科技教育协会</w:t>
      </w:r>
    </w:p>
    <w:p>
      <w:pPr>
        <w:jc w:val="center"/>
        <w:rPr>
          <w:rFonts w:hint="eastAsia"/>
        </w:rPr>
      </w:pPr>
      <w:r>
        <w:rPr>
          <w:rFonts w:hint="eastAsia" w:ascii="仿宋" w:hAnsi="仿宋" w:eastAsia="仿宋" w:cs="___WRD_EMBED_SUB_49"/>
          <w:sz w:val="32"/>
          <w:szCs w:val="36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" w:cs="___WRD_EMBED_SUB_49"/>
          <w:sz w:val="32"/>
          <w:szCs w:val="36"/>
          <w:lang w:val="en-US" w:eastAsia="zh-CN"/>
        </w:rPr>
        <w:t>2023</w:t>
      </w:r>
      <w:r>
        <w:rPr>
          <w:rFonts w:hint="eastAsia" w:ascii="仿宋" w:hAnsi="仿宋" w:eastAsia="仿宋" w:cs="___WRD_EMBED_SUB_49"/>
          <w:sz w:val="32"/>
          <w:szCs w:val="36"/>
          <w:lang w:val="en-US" w:eastAsia="zh-CN"/>
        </w:rPr>
        <w:t>年</w:t>
      </w:r>
      <w:r>
        <w:rPr>
          <w:rFonts w:hint="eastAsia" w:ascii="Times New Roman" w:hAnsi="Times New Roman" w:eastAsia="仿宋" w:cs="___WRD_EMBED_SUB_49"/>
          <w:sz w:val="32"/>
          <w:szCs w:val="36"/>
          <w:lang w:val="en-US" w:eastAsia="zh-CN"/>
        </w:rPr>
        <w:t>11</w:t>
      </w:r>
      <w:r>
        <w:rPr>
          <w:rFonts w:hint="eastAsia" w:ascii="仿宋" w:hAnsi="仿宋" w:eastAsia="仿宋" w:cs="___WRD_EMBED_SUB_49"/>
          <w:sz w:val="32"/>
          <w:szCs w:val="36"/>
          <w:lang w:val="en-US" w:eastAsia="zh-CN"/>
        </w:rPr>
        <w:t>月</w:t>
      </w:r>
      <w:r>
        <w:rPr>
          <w:rFonts w:hint="eastAsia" w:ascii="Times New Roman" w:hAnsi="Times New Roman" w:eastAsia="仿宋" w:cs="___WRD_EMBED_SUB_49"/>
          <w:sz w:val="32"/>
          <w:szCs w:val="36"/>
          <w:lang w:val="en-US" w:eastAsia="zh-CN"/>
        </w:rPr>
        <w:t>20</w:t>
      </w:r>
      <w:r>
        <w:rPr>
          <w:rFonts w:hint="eastAsia" w:ascii="仿宋" w:hAnsi="仿宋" w:eastAsia="仿宋" w:cs="___WRD_EMBED_SUB_49"/>
          <w:sz w:val="32"/>
          <w:szCs w:val="36"/>
          <w:lang w:val="en-US" w:eastAsia="zh-CN"/>
        </w:rPr>
        <w:t>日</w:t>
      </w:r>
      <w:r>
        <w:rPr>
          <w:rFonts w:hint="eastAsia"/>
        </w:rPr>
        <w:br w:type="textWrapping"/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948796-8526-4AC1-BC90-ED3D41D74F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54E9CDEC-BB4D-4B19-8259-77EFB5D8930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C803617-23E5-425B-BBF7-498130BB457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C4C3B16-74E8-4B25-A59C-11252B2E4ED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998FA331-8AF4-401E-B2BD-CAFFAAA7222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548B1EF2-8324-4901-A904-175BD476CD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2A9541C-9C73-4E0A-8AB9-887C2C2FB303}"/>
  </w:font>
  <w:font w:name="___WRD_EMBED_SUB_49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8" w:fontKey="{A0E70F20-8E39-46E4-AAE4-67F1CD49384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F0CC82"/>
    <w:multiLevelType w:val="singleLevel"/>
    <w:tmpl w:val="4FF0CC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6CC24D3"/>
    <w:rsid w:val="0D5A10B5"/>
    <w:rsid w:val="1F501AAA"/>
    <w:rsid w:val="2C801D03"/>
    <w:rsid w:val="2CCD4440"/>
    <w:rsid w:val="56CC24D3"/>
    <w:rsid w:val="5BD5712C"/>
    <w:rsid w:val="5C166CB5"/>
    <w:rsid w:val="63FD78B0"/>
    <w:rsid w:val="7F0A04A3"/>
    <w:rsid w:val="7F4B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2023-11-20T02:34:00Z</dcterms:created>
  <dc:creator>文档存本地丢失不负责</dc:creator>
  <cp:lastModifiedBy>文档存本地丢失不负责</cp:lastModifiedBy>
  <dcterms:modified xsi:type="dcterms:W3CDTF">2023-11-20T03:04:24Z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211B288E43A748C7BA1C2D58B8220D8E_11</vt:lpwstr>
  </property>
</Properties>
</file>