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国际选拔赛报名表（Robocom国际公开赛）</w:t>
      </w:r>
    </w:p>
    <w:tbl>
      <w:tblPr>
        <w:tblStyle w:val="2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2435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A7B11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51B8E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2B39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EAF3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1CCC3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EC6B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2DAA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EFF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1C64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1F1B4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A386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FDA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7846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DCE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E4B89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86A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A9A2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2E4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40EA6C9C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64869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C584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A09A5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49C0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3991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AAF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32BBA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1D2E2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D8E88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6F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50C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401C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F707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4CA8A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7942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BE8F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E901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8B3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693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9F8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394E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8BD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F14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E8FA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07D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89F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DA5C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9D04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42C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DFCE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008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D5A7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57D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11A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7D4A5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86E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7FB9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1C6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E8C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65C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113C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74A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6E5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1432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A6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FA9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2C1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C480B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F10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0A1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FB6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777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DA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A41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D84E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5057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6ED7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E3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84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9F45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C6E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B7CC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4D59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ACC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8F8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46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8DB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C3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E900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9B840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8B06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AB7F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0816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C1F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37343593">
      <w:pPr>
        <w:rPr>
          <w:rFonts w:hint="eastAsia"/>
          <w:sz w:val="22"/>
          <w:szCs w:val="28"/>
          <w:lang w:val="en-US" w:eastAsia="zh-CN"/>
        </w:rPr>
      </w:pPr>
    </w:p>
    <w:p w14:paraId="13B5E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40C96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7E95C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3.本次竞赛成绩或奖项不得与升学挂钩，不享受高考、中考加分待遇；</w:t>
      </w:r>
    </w:p>
    <w:p w14:paraId="4F56F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350FF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5.赛项存在子项目的需写出具体子项目名称。</w:t>
      </w:r>
    </w:p>
    <w:p w14:paraId="678A6A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5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2026-04-23T06:02:29Z</dcterms:created>
  <dc:creator>Administrator</dc:creator>
  <cp:lastModifiedBy>笑沉</cp:lastModifiedBy>
  <dcterms:modified xsi:type="dcterms:W3CDTF">2026-04-23T06:04:03Z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eyJoZGlkIjoiNmFhNGVkNGM3ZjgxOWFlMjU5ZDQ2NzQ5ZjIyN2M4MjUiLCJ1c2VySWQiOiIzNjg5NTQ0OTgifQ==</vt:lpwstr>
  </property>
  <property fmtid="{D5CDD505-2E9C-101B-9397-08002B2CF9AE}" pid="4" name="ICV">
    <vt:lpwstr>E5B940F28E0D4060B6156E93CC22C486_12</vt:lpwstr>
  </property>
</Properties>
</file>